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BB42D" w14:textId="77777777" w:rsidR="000A50C9" w:rsidRDefault="000A50C9" w:rsidP="000A50C9">
      <w:pPr>
        <w:rPr>
          <w:rFonts w:ascii="Calibri" w:hAnsi="Calibri" w:cs="Calibri"/>
          <w:lang w:val="en-GB"/>
        </w:rPr>
      </w:pPr>
      <w:bookmarkStart w:id="0" w:name="_GoBack"/>
      <w:bookmarkEnd w:id="0"/>
      <w:r w:rsidRPr="00F74594">
        <w:rPr>
          <w:rFonts w:ascii="Calibri" w:hAnsi="Calibri" w:cs="Calibri"/>
          <w:noProof/>
          <w:lang w:val="en-US"/>
        </w:rPr>
        <w:drawing>
          <wp:anchor distT="0" distB="0" distL="114300" distR="114300" simplePos="0" relativeHeight="251659264" behindDoc="1" locked="0" layoutInCell="1" allowOverlap="1" wp14:anchorId="7F3873FB" wp14:editId="33C65E2B">
            <wp:simplePos x="0" y="0"/>
            <wp:positionH relativeFrom="column">
              <wp:posOffset>5080</wp:posOffset>
            </wp:positionH>
            <wp:positionV relativeFrom="paragraph">
              <wp:posOffset>-297815</wp:posOffset>
            </wp:positionV>
            <wp:extent cx="581025" cy="871220"/>
            <wp:effectExtent l="0" t="0" r="9525" b="5080"/>
            <wp:wrapTight wrapText="bothSides">
              <wp:wrapPolygon edited="0">
                <wp:start x="0" y="0"/>
                <wp:lineTo x="0" y="21254"/>
                <wp:lineTo x="21246" y="21254"/>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f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025" cy="871220"/>
                    </a:xfrm>
                    <a:prstGeom prst="rect">
                      <a:avLst/>
                    </a:prstGeom>
                  </pic:spPr>
                </pic:pic>
              </a:graphicData>
            </a:graphic>
            <wp14:sizeRelH relativeFrom="page">
              <wp14:pctWidth>0</wp14:pctWidth>
            </wp14:sizeRelH>
            <wp14:sizeRelV relativeFrom="page">
              <wp14:pctHeight>0</wp14:pctHeight>
            </wp14:sizeRelV>
          </wp:anchor>
        </w:drawing>
      </w:r>
    </w:p>
    <w:p w14:paraId="6DFC180F" w14:textId="77777777" w:rsidR="000A50C9" w:rsidRPr="007D583D" w:rsidRDefault="000A50C9" w:rsidP="000A50C9">
      <w:pPr>
        <w:rPr>
          <w:lang w:val="en-GB"/>
        </w:rPr>
      </w:pPr>
    </w:p>
    <w:p w14:paraId="7B33DEFF" w14:textId="77777777" w:rsidR="000A50C9" w:rsidRDefault="000A50C9" w:rsidP="000A50C9">
      <w:pPr>
        <w:pStyle w:val="Title"/>
        <w:jc w:val="center"/>
        <w:rPr>
          <w:rFonts w:asciiTheme="minorHAnsi" w:hAnsiTheme="minorHAnsi" w:cs="Times New Roman"/>
          <w:b/>
          <w:color w:val="000000" w:themeColor="text1"/>
          <w:sz w:val="22"/>
          <w:szCs w:val="22"/>
          <w:lang w:val="en-CA"/>
        </w:rPr>
      </w:pPr>
    </w:p>
    <w:p w14:paraId="0FFEDE0B" w14:textId="77777777" w:rsidR="000A50C9" w:rsidRDefault="000A50C9" w:rsidP="000A50C9">
      <w:pPr>
        <w:pStyle w:val="Title"/>
        <w:jc w:val="center"/>
        <w:rPr>
          <w:rFonts w:asciiTheme="minorHAnsi" w:hAnsiTheme="minorHAnsi" w:cs="Times New Roman"/>
          <w:b/>
          <w:color w:val="000000" w:themeColor="text1"/>
          <w:sz w:val="22"/>
          <w:szCs w:val="22"/>
          <w:lang w:val="en-CA"/>
        </w:rPr>
      </w:pPr>
    </w:p>
    <w:p w14:paraId="3F98F3C9" w14:textId="77777777" w:rsidR="000A50C9" w:rsidRPr="007D583D" w:rsidRDefault="000A50C9" w:rsidP="000A50C9">
      <w:pPr>
        <w:pStyle w:val="Title"/>
        <w:jc w:val="center"/>
        <w:rPr>
          <w:rFonts w:asciiTheme="minorHAnsi" w:hAnsiTheme="minorHAnsi" w:cs="Times New Roman"/>
          <w:b/>
          <w:color w:val="000000" w:themeColor="text1"/>
          <w:sz w:val="22"/>
          <w:szCs w:val="22"/>
          <w:lang w:val="en-CA"/>
        </w:rPr>
      </w:pPr>
      <w:r w:rsidRPr="007D583D">
        <w:rPr>
          <w:rFonts w:asciiTheme="minorHAnsi" w:hAnsiTheme="minorHAnsi" w:cs="Times New Roman"/>
          <w:b/>
          <w:color w:val="000000" w:themeColor="text1"/>
          <w:sz w:val="22"/>
          <w:szCs w:val="22"/>
          <w:lang w:val="en-CA"/>
        </w:rPr>
        <w:t>Terms of Reference</w:t>
      </w:r>
      <w:r>
        <w:rPr>
          <w:rFonts w:asciiTheme="minorHAnsi" w:hAnsiTheme="minorHAnsi" w:cs="Times New Roman"/>
          <w:b/>
          <w:color w:val="000000" w:themeColor="text1"/>
          <w:sz w:val="22"/>
          <w:szCs w:val="22"/>
          <w:lang w:val="en-CA"/>
        </w:rPr>
        <w:t>: Project Evaluation</w:t>
      </w:r>
    </w:p>
    <w:p w14:paraId="69CD2ACD" w14:textId="77777777" w:rsidR="0071267F" w:rsidRDefault="000A50C9" w:rsidP="000A50C9">
      <w:pPr>
        <w:pBdr>
          <w:bottom w:val="single" w:sz="4" w:space="1" w:color="auto"/>
        </w:pBdr>
        <w:rPr>
          <w:rFonts w:eastAsiaTheme="majorEastAsia" w:cs="Times New Roman"/>
          <w:b/>
          <w:color w:val="000000" w:themeColor="text1"/>
          <w:spacing w:val="5"/>
          <w:kern w:val="28"/>
          <w:lang w:val="en-CA"/>
        </w:rPr>
      </w:pPr>
      <w:r>
        <w:rPr>
          <w:rFonts w:eastAsiaTheme="majorEastAsia" w:cs="Times New Roman"/>
          <w:b/>
          <w:color w:val="000000" w:themeColor="text1"/>
          <w:spacing w:val="5"/>
          <w:kern w:val="28"/>
          <w:lang w:val="en-CA"/>
        </w:rPr>
        <w:t xml:space="preserve">Project Title: </w:t>
      </w:r>
      <w:r w:rsidR="003F7BFE" w:rsidRPr="003F7BFE">
        <w:rPr>
          <w:rFonts w:eastAsiaTheme="majorEastAsia" w:cs="Times New Roman"/>
          <w:b/>
          <w:color w:val="000000" w:themeColor="text1"/>
          <w:spacing w:val="5"/>
          <w:kern w:val="28"/>
          <w:lang w:val="en-CA"/>
        </w:rPr>
        <w:t>Protecting biodiversit</w:t>
      </w:r>
      <w:r w:rsidR="0071267F">
        <w:rPr>
          <w:rFonts w:eastAsiaTheme="majorEastAsia" w:cs="Times New Roman"/>
          <w:b/>
          <w:color w:val="000000" w:themeColor="text1"/>
          <w:spacing w:val="5"/>
          <w:kern w:val="28"/>
          <w:lang w:val="en-CA"/>
        </w:rPr>
        <w:t xml:space="preserve">y by tackling wildlife crime - </w:t>
      </w:r>
      <w:r w:rsidR="003F7BFE" w:rsidRPr="003F7BFE">
        <w:rPr>
          <w:rFonts w:eastAsiaTheme="majorEastAsia" w:cs="Times New Roman"/>
          <w:b/>
          <w:color w:val="000000" w:themeColor="text1"/>
          <w:spacing w:val="5"/>
          <w:kern w:val="28"/>
          <w:lang w:val="en-CA"/>
        </w:rPr>
        <w:t xml:space="preserve">Implementation of the wildlife law enforcement action plan (PAPECALF) through strengthened capacity of governments and civil society in Central Africa </w:t>
      </w:r>
    </w:p>
    <w:p w14:paraId="7EEFF0EE" w14:textId="77777777" w:rsidR="000A50C9" w:rsidRPr="00F12121" w:rsidRDefault="000A50C9" w:rsidP="000A50C9">
      <w:pPr>
        <w:rPr>
          <w:rFonts w:cs="Times New Roman"/>
          <w:b/>
          <w:lang w:val="en-CA"/>
        </w:rPr>
      </w:pPr>
      <w:r w:rsidRPr="00F12121">
        <w:rPr>
          <w:rFonts w:cs="Times New Roman"/>
          <w:b/>
          <w:u w:val="single"/>
          <w:lang w:val="en-CA"/>
        </w:rPr>
        <w:t>Donor</w:t>
      </w:r>
      <w:r w:rsidRPr="00F12121">
        <w:rPr>
          <w:rFonts w:cs="Times New Roman"/>
          <w:b/>
          <w:lang w:val="en-CA"/>
        </w:rPr>
        <w:t xml:space="preserve">: </w:t>
      </w:r>
      <w:r w:rsidR="0071267F">
        <w:rPr>
          <w:rFonts w:cs="Times New Roman"/>
          <w:b/>
          <w:lang w:val="en-CA"/>
        </w:rPr>
        <w:t xml:space="preserve">German Federal Ministry of Economic Cooperation and Development (BMZ) through </w:t>
      </w:r>
      <w:r>
        <w:rPr>
          <w:rFonts w:cs="Times New Roman"/>
          <w:b/>
          <w:lang w:val="en-CA"/>
        </w:rPr>
        <w:t xml:space="preserve">WWF </w:t>
      </w:r>
      <w:r w:rsidR="0071267F">
        <w:rPr>
          <w:rFonts w:cs="Times New Roman"/>
          <w:b/>
          <w:lang w:val="en-CA"/>
        </w:rPr>
        <w:t>Germany (GE</w:t>
      </w:r>
      <w:r w:rsidRPr="00F12121">
        <w:rPr>
          <w:rFonts w:cs="Times New Roman"/>
          <w:b/>
          <w:lang w:val="en-CA"/>
        </w:rPr>
        <w:t xml:space="preserve">) </w:t>
      </w:r>
    </w:p>
    <w:p w14:paraId="55FAE155" w14:textId="77777777" w:rsidR="000A50C9" w:rsidRPr="00F12121" w:rsidRDefault="000A50C9" w:rsidP="000A50C9">
      <w:pPr>
        <w:rPr>
          <w:rFonts w:cs="Times New Roman"/>
          <w:b/>
          <w:lang w:val="en-CA"/>
        </w:rPr>
      </w:pPr>
      <w:r w:rsidRPr="00F12121">
        <w:rPr>
          <w:rFonts w:cs="Times New Roman"/>
          <w:b/>
          <w:u w:val="single"/>
          <w:lang w:val="en-CA"/>
        </w:rPr>
        <w:t>ToRs by</w:t>
      </w:r>
      <w:r w:rsidRPr="00F12121">
        <w:rPr>
          <w:rFonts w:cs="Times New Roman"/>
          <w:b/>
          <w:lang w:val="en-CA"/>
        </w:rPr>
        <w:t xml:space="preserve">: </w:t>
      </w:r>
      <w:r w:rsidR="0071267F">
        <w:rPr>
          <w:rFonts w:cs="Times New Roman"/>
          <w:b/>
          <w:lang w:val="en-CA"/>
        </w:rPr>
        <w:t>Alain Bernard ONONINO</w:t>
      </w:r>
    </w:p>
    <w:p w14:paraId="14A351EC" w14:textId="77777777" w:rsidR="000A50C9" w:rsidRPr="00F12121" w:rsidRDefault="000A50C9" w:rsidP="000A50C9">
      <w:pPr>
        <w:rPr>
          <w:rFonts w:cs="Times New Roman"/>
          <w:lang w:val="en-CA"/>
        </w:rPr>
      </w:pPr>
      <w:r w:rsidRPr="00F12121">
        <w:rPr>
          <w:rFonts w:cs="Times New Roman"/>
          <w:b/>
          <w:u w:val="single"/>
          <w:lang w:val="en-CA"/>
        </w:rPr>
        <w:t>Date</w:t>
      </w:r>
      <w:r w:rsidRPr="00F12121">
        <w:rPr>
          <w:rFonts w:cs="Times New Roman"/>
          <w:b/>
          <w:lang w:val="en-CA"/>
        </w:rPr>
        <w:t xml:space="preserve">: </w:t>
      </w:r>
      <w:r w:rsidR="0071267F">
        <w:rPr>
          <w:rFonts w:cs="Times New Roman"/>
          <w:b/>
          <w:lang w:val="en-CA"/>
        </w:rPr>
        <w:t>11</w:t>
      </w:r>
      <w:r w:rsidR="0071267F" w:rsidRPr="0071267F">
        <w:rPr>
          <w:rFonts w:cs="Times New Roman"/>
          <w:b/>
          <w:vertAlign w:val="superscript"/>
          <w:lang w:val="en-CA"/>
        </w:rPr>
        <w:t>th</w:t>
      </w:r>
      <w:r w:rsidR="0071267F">
        <w:rPr>
          <w:rFonts w:cs="Times New Roman"/>
          <w:b/>
          <w:lang w:val="en-CA"/>
        </w:rPr>
        <w:t xml:space="preserve"> January 2017</w:t>
      </w:r>
    </w:p>
    <w:p w14:paraId="588A8E9E" w14:textId="77777777" w:rsidR="000A50C9" w:rsidRDefault="000A50C9" w:rsidP="000A50C9">
      <w:pPr>
        <w:pStyle w:val="Heading1"/>
        <w:rPr>
          <w:rFonts w:asciiTheme="minorHAnsi" w:hAnsiTheme="minorHAnsi" w:cs="Times New Roman"/>
          <w:sz w:val="22"/>
          <w:szCs w:val="22"/>
          <w:lang w:val="en-CA"/>
        </w:rPr>
      </w:pPr>
      <w:r>
        <w:rPr>
          <w:rFonts w:asciiTheme="minorHAnsi" w:hAnsiTheme="minorHAnsi" w:cs="Times New Roman"/>
          <w:sz w:val="22"/>
          <w:szCs w:val="22"/>
          <w:lang w:val="en-CA"/>
        </w:rPr>
        <w:t xml:space="preserve">Project </w:t>
      </w:r>
      <w:r w:rsidRPr="00F12121">
        <w:rPr>
          <w:rFonts w:asciiTheme="minorHAnsi" w:hAnsiTheme="minorHAnsi" w:cs="Times New Roman"/>
          <w:sz w:val="22"/>
          <w:szCs w:val="22"/>
          <w:lang w:val="en-CA"/>
        </w:rPr>
        <w:t>Background</w:t>
      </w:r>
      <w:r>
        <w:rPr>
          <w:rFonts w:asciiTheme="minorHAnsi" w:hAnsiTheme="minorHAnsi" w:cs="Times New Roman"/>
          <w:sz w:val="22"/>
          <w:szCs w:val="22"/>
          <w:lang w:val="en-CA"/>
        </w:rPr>
        <w:t xml:space="preserve"> and Context </w:t>
      </w:r>
    </w:p>
    <w:p w14:paraId="568E32F7" w14:textId="77777777" w:rsidR="000A50C9" w:rsidRPr="00F12121" w:rsidRDefault="000A50C9" w:rsidP="000A50C9">
      <w:pPr>
        <w:rPr>
          <w:lang w:val="en-CA"/>
        </w:rPr>
      </w:pPr>
    </w:p>
    <w:tbl>
      <w:tblPr>
        <w:tblStyle w:val="TableGrid1"/>
        <w:tblW w:w="10458" w:type="dxa"/>
        <w:tblLook w:val="04A0" w:firstRow="1" w:lastRow="0" w:firstColumn="1" w:lastColumn="0" w:noHBand="0" w:noVBand="1"/>
      </w:tblPr>
      <w:tblGrid>
        <w:gridCol w:w="1998"/>
        <w:gridCol w:w="8460"/>
      </w:tblGrid>
      <w:tr w:rsidR="000A50C9" w:rsidRPr="007D583D" w14:paraId="3F855098" w14:textId="77777777" w:rsidTr="0061430D">
        <w:tc>
          <w:tcPr>
            <w:tcW w:w="1998" w:type="dxa"/>
          </w:tcPr>
          <w:p w14:paraId="28461954" w14:textId="77777777" w:rsidR="000A50C9" w:rsidRPr="007D583D" w:rsidRDefault="000A50C9" w:rsidP="0061430D">
            <w:pPr>
              <w:jc w:val="both"/>
              <w:rPr>
                <w:rFonts w:asciiTheme="minorHAnsi" w:hAnsiTheme="minorHAnsi"/>
                <w:b/>
                <w:sz w:val="22"/>
                <w:szCs w:val="22"/>
                <w:lang w:val="en-GB"/>
              </w:rPr>
            </w:pPr>
            <w:r w:rsidRPr="007D583D">
              <w:rPr>
                <w:rFonts w:asciiTheme="minorHAnsi" w:hAnsiTheme="minorHAnsi"/>
                <w:b/>
                <w:sz w:val="22"/>
                <w:szCs w:val="22"/>
                <w:lang w:val="en-GB"/>
              </w:rPr>
              <w:t>Project Location</w:t>
            </w:r>
          </w:p>
        </w:tc>
        <w:tc>
          <w:tcPr>
            <w:tcW w:w="8460" w:type="dxa"/>
          </w:tcPr>
          <w:p w14:paraId="24467F10" w14:textId="77777777" w:rsidR="000A50C9" w:rsidRPr="00F12121" w:rsidRDefault="00AC4369" w:rsidP="00AC4369">
            <w:pPr>
              <w:jc w:val="both"/>
              <w:rPr>
                <w:rFonts w:asciiTheme="minorHAnsi" w:hAnsiTheme="minorHAnsi"/>
                <w:sz w:val="22"/>
                <w:szCs w:val="22"/>
                <w:lang w:val="en-GB"/>
              </w:rPr>
            </w:pPr>
            <w:r>
              <w:rPr>
                <w:rFonts w:asciiTheme="minorHAnsi" w:hAnsiTheme="minorHAnsi"/>
                <w:sz w:val="22"/>
                <w:szCs w:val="22"/>
                <w:lang w:val="en-GB"/>
              </w:rPr>
              <w:t>Five</w:t>
            </w:r>
            <w:r w:rsidR="000A50C9" w:rsidRPr="00F12121">
              <w:rPr>
                <w:rFonts w:asciiTheme="minorHAnsi" w:hAnsiTheme="minorHAnsi"/>
                <w:sz w:val="22"/>
                <w:szCs w:val="22"/>
                <w:lang w:val="en-GB"/>
              </w:rPr>
              <w:t xml:space="preserve"> countries of the Congo Basin: </w:t>
            </w:r>
            <w:r w:rsidRPr="00F12121">
              <w:rPr>
                <w:rFonts w:asciiTheme="minorHAnsi" w:hAnsiTheme="minorHAnsi"/>
                <w:sz w:val="22"/>
                <w:szCs w:val="22"/>
                <w:lang w:val="en-GB"/>
              </w:rPr>
              <w:t>Cameroon</w:t>
            </w:r>
            <w:r>
              <w:rPr>
                <w:rFonts w:asciiTheme="minorHAnsi" w:hAnsiTheme="minorHAnsi"/>
                <w:sz w:val="22"/>
                <w:szCs w:val="22"/>
                <w:lang w:val="en-GB"/>
              </w:rPr>
              <w:t>,</w:t>
            </w:r>
            <w:r w:rsidRPr="00F12121">
              <w:rPr>
                <w:rFonts w:asciiTheme="minorHAnsi" w:hAnsiTheme="minorHAnsi"/>
                <w:sz w:val="22"/>
                <w:szCs w:val="22"/>
                <w:lang w:val="en-GB"/>
              </w:rPr>
              <w:t xml:space="preserve"> </w:t>
            </w:r>
            <w:r w:rsidRPr="00AC4369">
              <w:rPr>
                <w:rFonts w:asciiTheme="minorHAnsi" w:hAnsiTheme="minorHAnsi"/>
                <w:sz w:val="22"/>
                <w:szCs w:val="22"/>
                <w:lang w:val="en-GB"/>
              </w:rPr>
              <w:t>Central African Republic</w:t>
            </w:r>
            <w:r>
              <w:rPr>
                <w:rFonts w:asciiTheme="minorHAnsi" w:hAnsiTheme="minorHAnsi"/>
                <w:sz w:val="22"/>
                <w:szCs w:val="22"/>
                <w:lang w:val="en-GB"/>
              </w:rPr>
              <w:t>,</w:t>
            </w:r>
            <w:r w:rsidRPr="00AC4369">
              <w:rPr>
                <w:rFonts w:asciiTheme="minorHAnsi" w:hAnsiTheme="minorHAnsi"/>
                <w:sz w:val="22"/>
                <w:szCs w:val="22"/>
                <w:lang w:val="en-GB"/>
              </w:rPr>
              <w:t xml:space="preserve"> </w:t>
            </w:r>
            <w:r w:rsidR="000A50C9" w:rsidRPr="00F12121">
              <w:rPr>
                <w:rFonts w:asciiTheme="minorHAnsi" w:hAnsiTheme="minorHAnsi"/>
                <w:sz w:val="22"/>
                <w:szCs w:val="22"/>
                <w:lang w:val="en-GB"/>
              </w:rPr>
              <w:t xml:space="preserve">Gabon, </w:t>
            </w:r>
            <w:r w:rsidRPr="00AC4369">
              <w:rPr>
                <w:rFonts w:asciiTheme="minorHAnsi" w:hAnsiTheme="minorHAnsi"/>
                <w:sz w:val="22"/>
                <w:szCs w:val="22"/>
                <w:lang w:val="en-GB"/>
              </w:rPr>
              <w:t xml:space="preserve">Democratic Republic of the Congo </w:t>
            </w:r>
            <w:r w:rsidR="000A50C9" w:rsidRPr="00F12121">
              <w:rPr>
                <w:rFonts w:asciiTheme="minorHAnsi" w:hAnsiTheme="minorHAnsi"/>
                <w:sz w:val="22"/>
                <w:szCs w:val="22"/>
                <w:lang w:val="en-GB"/>
              </w:rPr>
              <w:t xml:space="preserve">and Republic of </w:t>
            </w:r>
            <w:r>
              <w:rPr>
                <w:rFonts w:asciiTheme="minorHAnsi" w:hAnsiTheme="minorHAnsi"/>
                <w:sz w:val="22"/>
                <w:szCs w:val="22"/>
                <w:lang w:val="en-GB"/>
              </w:rPr>
              <w:t xml:space="preserve">the Congo </w:t>
            </w:r>
          </w:p>
        </w:tc>
      </w:tr>
      <w:tr w:rsidR="000A50C9" w:rsidRPr="007D583D" w14:paraId="51A81FFF" w14:textId="77777777" w:rsidTr="0061430D">
        <w:tc>
          <w:tcPr>
            <w:tcW w:w="1998" w:type="dxa"/>
          </w:tcPr>
          <w:p w14:paraId="7871B181" w14:textId="77777777" w:rsidR="000A50C9" w:rsidRPr="007D583D" w:rsidRDefault="000A50C9" w:rsidP="0061430D">
            <w:pPr>
              <w:jc w:val="both"/>
              <w:rPr>
                <w:rFonts w:asciiTheme="minorHAnsi" w:hAnsiTheme="minorHAnsi"/>
                <w:b/>
                <w:sz w:val="22"/>
                <w:szCs w:val="22"/>
                <w:lang w:val="en-GB"/>
              </w:rPr>
            </w:pPr>
            <w:r w:rsidRPr="007D583D">
              <w:rPr>
                <w:rFonts w:asciiTheme="minorHAnsi" w:hAnsiTheme="minorHAnsi"/>
                <w:b/>
                <w:sz w:val="22"/>
                <w:szCs w:val="22"/>
                <w:lang w:val="en-GB"/>
              </w:rPr>
              <w:t>Project Name</w:t>
            </w:r>
          </w:p>
        </w:tc>
        <w:tc>
          <w:tcPr>
            <w:tcW w:w="8460" w:type="dxa"/>
          </w:tcPr>
          <w:p w14:paraId="3CB39D58" w14:textId="77777777" w:rsidR="000A50C9" w:rsidRPr="00AC4369" w:rsidRDefault="00AC4369" w:rsidP="0061430D">
            <w:pPr>
              <w:jc w:val="both"/>
              <w:rPr>
                <w:rFonts w:asciiTheme="minorHAnsi" w:hAnsiTheme="minorHAnsi"/>
                <w:sz w:val="22"/>
                <w:szCs w:val="22"/>
                <w:lang w:val="en-US"/>
              </w:rPr>
            </w:pPr>
            <w:r w:rsidRPr="00AC4369">
              <w:rPr>
                <w:rFonts w:asciiTheme="minorHAnsi" w:hAnsiTheme="minorHAnsi"/>
                <w:sz w:val="22"/>
                <w:szCs w:val="22"/>
                <w:lang w:val="en-GB"/>
              </w:rPr>
              <w:t>Protecting biodiversity by tackling wildlife crime -  Implementation of the wildlife law enforcement action plan (PAPECALF) through strengthened capacity of governments and civil society in Central Africa</w:t>
            </w:r>
          </w:p>
        </w:tc>
      </w:tr>
      <w:tr w:rsidR="000A50C9" w:rsidRPr="007D583D" w14:paraId="363B7555" w14:textId="77777777" w:rsidTr="0061430D">
        <w:tc>
          <w:tcPr>
            <w:tcW w:w="1998" w:type="dxa"/>
          </w:tcPr>
          <w:p w14:paraId="39E04A1C" w14:textId="77777777" w:rsidR="000A50C9" w:rsidRPr="007D583D" w:rsidRDefault="000A50C9" w:rsidP="0061430D">
            <w:pPr>
              <w:jc w:val="both"/>
              <w:rPr>
                <w:rFonts w:asciiTheme="minorHAnsi" w:hAnsiTheme="minorHAnsi"/>
                <w:b/>
                <w:sz w:val="22"/>
                <w:szCs w:val="22"/>
                <w:lang w:val="en-GB"/>
              </w:rPr>
            </w:pPr>
            <w:r w:rsidRPr="007D583D">
              <w:rPr>
                <w:rFonts w:asciiTheme="minorHAnsi" w:hAnsiTheme="minorHAnsi"/>
                <w:b/>
                <w:sz w:val="22"/>
                <w:szCs w:val="22"/>
                <w:lang w:val="en-GB"/>
              </w:rPr>
              <w:t>Project reference number</w:t>
            </w:r>
          </w:p>
        </w:tc>
        <w:tc>
          <w:tcPr>
            <w:tcW w:w="8460" w:type="dxa"/>
          </w:tcPr>
          <w:p w14:paraId="6C87F128" w14:textId="77777777" w:rsidR="000A50C9" w:rsidRPr="007D583D" w:rsidRDefault="00AC4369" w:rsidP="0061430D">
            <w:pPr>
              <w:jc w:val="both"/>
              <w:rPr>
                <w:rFonts w:asciiTheme="minorHAnsi" w:hAnsiTheme="minorHAnsi"/>
                <w:sz w:val="22"/>
                <w:szCs w:val="22"/>
                <w:lang w:val="en-GB"/>
              </w:rPr>
            </w:pPr>
            <w:r>
              <w:rPr>
                <w:rFonts w:asciiTheme="minorHAnsi" w:hAnsiTheme="minorHAnsi"/>
                <w:sz w:val="22"/>
                <w:szCs w:val="22"/>
                <w:lang w:val="en-IE"/>
              </w:rPr>
              <w:t>9F203100</w:t>
            </w:r>
          </w:p>
        </w:tc>
      </w:tr>
      <w:tr w:rsidR="000A50C9" w:rsidRPr="007D583D" w14:paraId="13CE7BDC" w14:textId="77777777" w:rsidTr="0061430D">
        <w:tc>
          <w:tcPr>
            <w:tcW w:w="1998" w:type="dxa"/>
          </w:tcPr>
          <w:p w14:paraId="221103A4" w14:textId="77777777" w:rsidR="000A50C9" w:rsidRPr="007D583D" w:rsidRDefault="000A50C9" w:rsidP="0061430D">
            <w:pPr>
              <w:jc w:val="both"/>
              <w:rPr>
                <w:rFonts w:asciiTheme="minorHAnsi" w:hAnsiTheme="minorHAnsi"/>
                <w:b/>
                <w:sz w:val="22"/>
                <w:szCs w:val="22"/>
                <w:lang w:val="en-GB"/>
              </w:rPr>
            </w:pPr>
            <w:r w:rsidRPr="007D583D">
              <w:rPr>
                <w:rFonts w:asciiTheme="minorHAnsi" w:hAnsiTheme="minorHAnsi"/>
                <w:b/>
                <w:sz w:val="22"/>
                <w:szCs w:val="22"/>
                <w:lang w:val="en-GB"/>
              </w:rPr>
              <w:t>Project Budget</w:t>
            </w:r>
          </w:p>
        </w:tc>
        <w:tc>
          <w:tcPr>
            <w:tcW w:w="8460" w:type="dxa"/>
          </w:tcPr>
          <w:p w14:paraId="01C5622E" w14:textId="77777777" w:rsidR="000A50C9" w:rsidRPr="007D583D" w:rsidRDefault="00AC4369" w:rsidP="0061430D">
            <w:pPr>
              <w:jc w:val="both"/>
              <w:rPr>
                <w:rFonts w:asciiTheme="minorHAnsi" w:hAnsiTheme="minorHAnsi"/>
                <w:sz w:val="22"/>
                <w:szCs w:val="22"/>
                <w:lang w:val="en-GB"/>
              </w:rPr>
            </w:pPr>
            <w:r>
              <w:rPr>
                <w:rFonts w:asciiTheme="minorHAnsi" w:hAnsiTheme="minorHAnsi"/>
                <w:sz w:val="22"/>
                <w:szCs w:val="22"/>
                <w:lang w:val="en-GB"/>
              </w:rPr>
              <w:t xml:space="preserve"> € 935,762</w:t>
            </w:r>
            <w:r w:rsidR="000A50C9" w:rsidRPr="007D583D">
              <w:rPr>
                <w:rFonts w:asciiTheme="minorHAnsi" w:hAnsiTheme="minorHAnsi"/>
                <w:sz w:val="22"/>
                <w:szCs w:val="22"/>
                <w:lang w:val="en-GB"/>
              </w:rPr>
              <w:t xml:space="preserve"> </w:t>
            </w:r>
          </w:p>
          <w:p w14:paraId="0C5429A6" w14:textId="77777777" w:rsidR="000A50C9" w:rsidRPr="007D583D" w:rsidRDefault="000A50C9" w:rsidP="0061430D">
            <w:pPr>
              <w:jc w:val="both"/>
              <w:rPr>
                <w:rFonts w:asciiTheme="minorHAnsi" w:hAnsiTheme="minorHAnsi"/>
                <w:sz w:val="22"/>
                <w:szCs w:val="22"/>
                <w:lang w:val="en-GB"/>
              </w:rPr>
            </w:pPr>
          </w:p>
        </w:tc>
      </w:tr>
      <w:tr w:rsidR="000A50C9" w:rsidRPr="007D583D" w14:paraId="2C4B3B0A" w14:textId="77777777" w:rsidTr="0061430D">
        <w:tc>
          <w:tcPr>
            <w:tcW w:w="1998" w:type="dxa"/>
          </w:tcPr>
          <w:p w14:paraId="73725404" w14:textId="77777777" w:rsidR="000A50C9" w:rsidRPr="007D583D" w:rsidRDefault="000A50C9" w:rsidP="0061430D">
            <w:pPr>
              <w:jc w:val="both"/>
              <w:rPr>
                <w:rFonts w:asciiTheme="minorHAnsi" w:hAnsiTheme="minorHAnsi"/>
                <w:b/>
                <w:sz w:val="22"/>
                <w:szCs w:val="22"/>
                <w:lang w:val="en-GB"/>
              </w:rPr>
            </w:pPr>
            <w:r w:rsidRPr="007D583D">
              <w:rPr>
                <w:rFonts w:asciiTheme="minorHAnsi" w:hAnsiTheme="minorHAnsi"/>
                <w:b/>
                <w:sz w:val="22"/>
                <w:szCs w:val="22"/>
                <w:lang w:val="en-GB"/>
              </w:rPr>
              <w:t>Donors/funding sources</w:t>
            </w:r>
          </w:p>
        </w:tc>
        <w:tc>
          <w:tcPr>
            <w:tcW w:w="8460" w:type="dxa"/>
          </w:tcPr>
          <w:p w14:paraId="040E1BC0" w14:textId="77777777" w:rsidR="000A50C9" w:rsidRPr="00AC4369" w:rsidRDefault="00AC4369" w:rsidP="0061430D">
            <w:pPr>
              <w:jc w:val="both"/>
              <w:rPr>
                <w:rFonts w:asciiTheme="minorHAnsi" w:hAnsiTheme="minorHAnsi"/>
                <w:sz w:val="22"/>
                <w:szCs w:val="22"/>
                <w:lang w:val="en-CA"/>
              </w:rPr>
            </w:pPr>
            <w:r w:rsidRPr="00AC4369">
              <w:rPr>
                <w:rFonts w:asciiTheme="minorHAnsi" w:hAnsiTheme="minorHAnsi"/>
                <w:sz w:val="22"/>
                <w:szCs w:val="22"/>
                <w:lang w:val="en-GB"/>
              </w:rPr>
              <w:t>German Federal Ministry of Economic Cooperation and Development (BMZ) through WWF Germany (GE)</w:t>
            </w:r>
          </w:p>
        </w:tc>
      </w:tr>
      <w:tr w:rsidR="000A50C9" w:rsidRPr="007D583D" w14:paraId="19858B1C" w14:textId="77777777" w:rsidTr="0061430D">
        <w:tc>
          <w:tcPr>
            <w:tcW w:w="1998" w:type="dxa"/>
          </w:tcPr>
          <w:p w14:paraId="5D24C181" w14:textId="77777777" w:rsidR="000A50C9" w:rsidRPr="007D583D" w:rsidRDefault="000A50C9" w:rsidP="0061430D">
            <w:pPr>
              <w:jc w:val="both"/>
              <w:rPr>
                <w:rFonts w:asciiTheme="minorHAnsi" w:hAnsiTheme="minorHAnsi"/>
                <w:b/>
                <w:sz w:val="22"/>
                <w:szCs w:val="22"/>
                <w:lang w:val="en-GB"/>
              </w:rPr>
            </w:pPr>
            <w:r w:rsidRPr="007D583D">
              <w:rPr>
                <w:rFonts w:asciiTheme="minorHAnsi" w:hAnsiTheme="minorHAnsi"/>
                <w:b/>
                <w:sz w:val="22"/>
                <w:szCs w:val="22"/>
                <w:lang w:val="en-GB"/>
              </w:rPr>
              <w:t>Project Duration</w:t>
            </w:r>
          </w:p>
        </w:tc>
        <w:tc>
          <w:tcPr>
            <w:tcW w:w="8460" w:type="dxa"/>
          </w:tcPr>
          <w:p w14:paraId="662047A7" w14:textId="77777777" w:rsidR="000A50C9" w:rsidRPr="007D583D" w:rsidRDefault="00AC4369" w:rsidP="0061430D">
            <w:pPr>
              <w:jc w:val="both"/>
              <w:rPr>
                <w:rFonts w:asciiTheme="minorHAnsi" w:hAnsiTheme="minorHAnsi"/>
                <w:sz w:val="22"/>
                <w:szCs w:val="22"/>
                <w:lang w:val="en-GB"/>
              </w:rPr>
            </w:pPr>
            <w:r>
              <w:rPr>
                <w:rFonts w:asciiTheme="minorHAnsi" w:hAnsiTheme="minorHAnsi"/>
                <w:sz w:val="22"/>
                <w:szCs w:val="22"/>
                <w:lang w:val="en-GB"/>
              </w:rPr>
              <w:t>March 2013 – April</w:t>
            </w:r>
            <w:r w:rsidR="000A50C9" w:rsidRPr="007D583D">
              <w:rPr>
                <w:rFonts w:asciiTheme="minorHAnsi" w:hAnsiTheme="minorHAnsi"/>
                <w:sz w:val="22"/>
                <w:szCs w:val="22"/>
                <w:lang w:val="en-GB"/>
              </w:rPr>
              <w:t xml:space="preserve"> 2017</w:t>
            </w:r>
          </w:p>
          <w:p w14:paraId="7F69D10B" w14:textId="77777777" w:rsidR="000A50C9" w:rsidRPr="007D583D" w:rsidRDefault="000A50C9" w:rsidP="0061430D">
            <w:pPr>
              <w:jc w:val="both"/>
              <w:rPr>
                <w:rFonts w:asciiTheme="minorHAnsi" w:hAnsiTheme="minorHAnsi"/>
                <w:sz w:val="22"/>
                <w:szCs w:val="22"/>
                <w:lang w:val="en-GB"/>
              </w:rPr>
            </w:pPr>
          </w:p>
        </w:tc>
      </w:tr>
    </w:tbl>
    <w:p w14:paraId="33366B3E" w14:textId="77777777" w:rsidR="000A50C9" w:rsidRDefault="000A50C9" w:rsidP="000A50C9">
      <w:pPr>
        <w:jc w:val="both"/>
        <w:rPr>
          <w:rFonts w:eastAsia="Times New Roman" w:cs="Times New Roman"/>
          <w:lang w:val="en-GB"/>
        </w:rPr>
      </w:pPr>
    </w:p>
    <w:p w14:paraId="49BCFA98" w14:textId="77777777" w:rsidR="006762EE" w:rsidRDefault="006762EE" w:rsidP="000A50C9">
      <w:pPr>
        <w:jc w:val="both"/>
        <w:rPr>
          <w:lang w:val="en-GB"/>
        </w:rPr>
      </w:pPr>
      <w:r>
        <w:rPr>
          <w:lang w:val="en-GB"/>
        </w:rPr>
        <w:t>Illegal wildlife trade is the 4</w:t>
      </w:r>
      <w:r w:rsidRPr="00D934C8">
        <w:rPr>
          <w:lang w:val="en-GB"/>
        </w:rPr>
        <w:t>th most profitable illicit trade wor</w:t>
      </w:r>
      <w:r>
        <w:rPr>
          <w:lang w:val="en-GB"/>
        </w:rPr>
        <w:t xml:space="preserve">ldwide worth approximately US$ 19 </w:t>
      </w:r>
      <w:r w:rsidRPr="00D934C8">
        <w:rPr>
          <w:lang w:val="en-GB"/>
        </w:rPr>
        <w:t>billion, is a serious transnational crime on a global scale, and poses a major threat to rule of law at national and international levels. The year 2011 witnessed the highest ever recorded levels of elephant poaching in Africa, as well as more large scale ivory seizures than any year since records began over 20 years ago</w:t>
      </w:r>
      <w:r w:rsidRPr="0005104C">
        <w:rPr>
          <w:vertAlign w:val="superscript"/>
          <w:lang w:val="en-GB"/>
        </w:rPr>
        <w:footnoteReference w:id="1"/>
      </w:r>
      <w:r w:rsidRPr="00D934C8">
        <w:rPr>
          <w:lang w:val="en-GB"/>
        </w:rPr>
        <w:t>.The increasing number of large scale ivory seizures indicates the increasing involvement of criminal syndicates in the illegal ivory trade. Estimates indicate that elephants in Centra</w:t>
      </w:r>
      <w:r>
        <w:rPr>
          <w:lang w:val="en-GB"/>
        </w:rPr>
        <w:t>l Africa declined by more than 60% in ten years between 2002 and 2011</w:t>
      </w:r>
      <w:r w:rsidRPr="00D934C8">
        <w:rPr>
          <w:lang w:val="en-GB"/>
        </w:rPr>
        <w:t xml:space="preserve">, primarily due to poaching. The decimation of elephants in Africa deprives governments and communities of a potentially valuable resource. Overhunting is furthermore a significant contributing driver to the degradation of forest carbon storage, as large-seeded trees with high wood density are deprived of their seed-dispersing animals. Furthermore, there is compelling evidence that the scale of current overhunting in Central Africa is tremendous: six times greater than sustainable levels. </w:t>
      </w:r>
      <w:r w:rsidRPr="00D934C8">
        <w:rPr>
          <w:lang w:val="en-GB"/>
        </w:rPr>
        <w:lastRenderedPageBreak/>
        <w:t xml:space="preserve">Overhunting is thus a serious threat to many forest species and ecosystems, and to the capacity of forest carbon storage. </w:t>
      </w:r>
    </w:p>
    <w:p w14:paraId="71E68796" w14:textId="77777777" w:rsidR="007D6A9F" w:rsidRDefault="007D6A9F" w:rsidP="000A50C9">
      <w:pPr>
        <w:jc w:val="both"/>
        <w:rPr>
          <w:rFonts w:eastAsia="Times New Roman" w:cs="Times New Roman"/>
          <w:lang w:val="en-GB"/>
        </w:rPr>
      </w:pPr>
      <w:r w:rsidRPr="007D6A9F">
        <w:rPr>
          <w:rFonts w:eastAsia="Times New Roman" w:cs="Times New Roman"/>
          <w:lang w:val="en-GB"/>
        </w:rPr>
        <w:t xml:space="preserve">One of the main challenges in implementing wildlife law in Central Africa is the inadequate technical and operational capacities of law enforcement agencies associated with poor collaboration between these agencies within a same country and also between countries, resulting in an inadequate response to a transnational problem. In response to this challenge, the Central African countries have developed, under the aegis of the Central African Forest Commission (COMIFAC), a sub-regional action plan to strengthen </w:t>
      </w:r>
      <w:r>
        <w:rPr>
          <w:rFonts w:eastAsia="Times New Roman" w:cs="Times New Roman"/>
          <w:lang w:val="en-GB"/>
        </w:rPr>
        <w:t xml:space="preserve">the </w:t>
      </w:r>
      <w:r w:rsidRPr="007D6A9F">
        <w:rPr>
          <w:rFonts w:eastAsia="Times New Roman" w:cs="Times New Roman"/>
          <w:lang w:val="en-GB"/>
        </w:rPr>
        <w:t xml:space="preserve">enforcement of national wildlife </w:t>
      </w:r>
      <w:r>
        <w:rPr>
          <w:rFonts w:eastAsia="Times New Roman" w:cs="Times New Roman"/>
          <w:lang w:val="en-GB"/>
        </w:rPr>
        <w:t>laws</w:t>
      </w:r>
      <w:r w:rsidRPr="007D6A9F">
        <w:rPr>
          <w:rFonts w:eastAsia="Times New Roman" w:cs="Times New Roman"/>
          <w:lang w:val="en-GB"/>
        </w:rPr>
        <w:t xml:space="preserve"> (PAPECALF) for the period 2012-2017.</w:t>
      </w:r>
    </w:p>
    <w:p w14:paraId="33EC74B0" w14:textId="77777777" w:rsidR="000A50C9" w:rsidRDefault="000A50C9" w:rsidP="00CB7D5E">
      <w:pPr>
        <w:pStyle w:val="Heading1"/>
        <w:spacing w:after="240"/>
        <w:jc w:val="both"/>
        <w:rPr>
          <w:rFonts w:cs="Times New Roman"/>
          <w:lang w:val="en-CA"/>
        </w:rPr>
      </w:pPr>
      <w:r w:rsidRPr="007D583D">
        <w:rPr>
          <w:rFonts w:asciiTheme="minorHAnsi" w:hAnsiTheme="minorHAnsi" w:cs="Times New Roman"/>
          <w:sz w:val="22"/>
          <w:szCs w:val="22"/>
          <w:lang w:val="en-CA"/>
        </w:rPr>
        <w:t xml:space="preserve">Project </w:t>
      </w:r>
      <w:r w:rsidR="005A4529">
        <w:rPr>
          <w:rFonts w:asciiTheme="minorHAnsi" w:hAnsiTheme="minorHAnsi" w:cs="Times New Roman"/>
          <w:sz w:val="22"/>
          <w:szCs w:val="22"/>
          <w:lang w:val="en-CA"/>
        </w:rPr>
        <w:t>Goal, Objectives and Components</w:t>
      </w:r>
      <w:r w:rsidRPr="007D583D">
        <w:rPr>
          <w:rFonts w:asciiTheme="minorHAnsi" w:hAnsiTheme="minorHAnsi" w:cs="Times New Roman"/>
          <w:sz w:val="22"/>
          <w:szCs w:val="22"/>
          <w:lang w:val="en-CA"/>
        </w:rPr>
        <w:t xml:space="preserve"> </w:t>
      </w:r>
    </w:p>
    <w:p w14:paraId="11454CB2" w14:textId="77777777" w:rsidR="005A4529" w:rsidRPr="007D6A9F" w:rsidRDefault="005A4529" w:rsidP="005A4529">
      <w:pPr>
        <w:tabs>
          <w:tab w:val="left" w:pos="2624"/>
        </w:tabs>
        <w:rPr>
          <w:lang w:val="en-GB"/>
        </w:rPr>
      </w:pPr>
      <w:r w:rsidRPr="007D6A9F">
        <w:rPr>
          <w:lang w:val="en-GB"/>
        </w:rPr>
        <w:t xml:space="preserve">The project’s objective is to enhance the capacity of governments, civil society and partner organisations in Central Africa to fight poaching and illegal wildlife trade. </w:t>
      </w:r>
    </w:p>
    <w:p w14:paraId="2A9C0A74" w14:textId="77777777" w:rsidR="005A4529" w:rsidRPr="007D6A9F" w:rsidRDefault="005A4529" w:rsidP="005A4529">
      <w:pPr>
        <w:jc w:val="both"/>
        <w:rPr>
          <w:lang w:val="fr-FR"/>
        </w:rPr>
      </w:pPr>
      <w:r w:rsidRPr="007D6A9F">
        <w:rPr>
          <w:lang w:val="en-GB"/>
        </w:rPr>
        <w:t xml:space="preserve">The aim is to mitigate negative impacts on biodiversity, national security and economic development opportunities in Central Africa that are caused by massive illegal killing of its elephant populations. </w:t>
      </w:r>
      <w:r w:rsidRPr="007D6A9F">
        <w:rPr>
          <w:lang w:val="fr-FR"/>
        </w:rPr>
        <w:t>This will be achieved through efficient national and regional support to key objectives of PAPECALF (</w:t>
      </w:r>
      <w:r w:rsidRPr="007D6A9F">
        <w:rPr>
          <w:i/>
          <w:lang w:val="fr-FR"/>
        </w:rPr>
        <w:t>Plan d’Action sous-régional des Pays de l’Espace COMIFAC pour le renforcement de l’Application des Législations nationales sur la Faune sauvage</w:t>
      </w:r>
      <w:r w:rsidRPr="007D6A9F">
        <w:rPr>
          <w:lang w:val="fr-FR"/>
        </w:rPr>
        <w:t xml:space="preserve">). </w:t>
      </w:r>
    </w:p>
    <w:p w14:paraId="3F49CA0D" w14:textId="77777777" w:rsidR="005A4529" w:rsidRPr="007D6A9F" w:rsidRDefault="005A4529" w:rsidP="005A4529">
      <w:pPr>
        <w:jc w:val="both"/>
        <w:rPr>
          <w:lang w:val="en-GB"/>
        </w:rPr>
      </w:pPr>
      <w:r w:rsidRPr="007D6A9F">
        <w:rPr>
          <w:lang w:val="en-GB"/>
        </w:rPr>
        <w:t xml:space="preserve">4 project components </w:t>
      </w:r>
      <w:r>
        <w:rPr>
          <w:lang w:val="en-GB"/>
        </w:rPr>
        <w:t>are</w:t>
      </w:r>
      <w:r w:rsidRPr="007D6A9F">
        <w:rPr>
          <w:lang w:val="en-GB"/>
        </w:rPr>
        <w:t xml:space="preserve"> implemented for this purpose:</w:t>
      </w:r>
    </w:p>
    <w:p w14:paraId="0CD91A42" w14:textId="77777777" w:rsidR="00272D89" w:rsidRDefault="005A4529" w:rsidP="00272D89">
      <w:pPr>
        <w:tabs>
          <w:tab w:val="left" w:pos="851"/>
        </w:tabs>
        <w:rPr>
          <w:lang w:val="en-US"/>
        </w:rPr>
      </w:pPr>
      <w:r w:rsidRPr="007D6A9F">
        <w:rPr>
          <w:u w:val="single"/>
          <w:lang w:val="en-US"/>
        </w:rPr>
        <w:t>Component 1</w:t>
      </w:r>
      <w:r w:rsidRPr="007D6A9F">
        <w:rPr>
          <w:lang w:val="en-US"/>
        </w:rPr>
        <w:t>: National Coordination Units (NCU) to combat wildlife crime are operational in Cameroon (CAM), Republic of Congo (RoC), Central African Republic (CAR), Democratic Re</w:t>
      </w:r>
      <w:r w:rsidR="00272D89">
        <w:rPr>
          <w:lang w:val="en-US"/>
        </w:rPr>
        <w:t>public of Congo (DRC) and Gabon;</w:t>
      </w:r>
    </w:p>
    <w:p w14:paraId="7FD11F07" w14:textId="77777777" w:rsidR="005A4529" w:rsidRPr="007D6A9F" w:rsidRDefault="005A4529" w:rsidP="00272D89">
      <w:pPr>
        <w:tabs>
          <w:tab w:val="left" w:pos="851"/>
        </w:tabs>
        <w:rPr>
          <w:lang w:val="en-US"/>
        </w:rPr>
      </w:pPr>
      <w:r w:rsidRPr="007D6A9F">
        <w:rPr>
          <w:u w:val="single"/>
          <w:lang w:val="en-US"/>
        </w:rPr>
        <w:t>Component 2</w:t>
      </w:r>
      <w:r w:rsidRPr="007D6A9F">
        <w:rPr>
          <w:lang w:val="en-US"/>
        </w:rPr>
        <w:t xml:space="preserve">: Provide support to the Government of the Central African Republic (CAR) with the development and implementation of </w:t>
      </w:r>
      <w:r w:rsidR="00272D89">
        <w:rPr>
          <w:lang w:val="en-US"/>
        </w:rPr>
        <w:t>an elephant protection strategy;</w:t>
      </w:r>
    </w:p>
    <w:p w14:paraId="14A05392" w14:textId="77777777" w:rsidR="005A4529" w:rsidRPr="007D6A9F" w:rsidRDefault="005A4529" w:rsidP="005A4529">
      <w:pPr>
        <w:tabs>
          <w:tab w:val="left" w:pos="851"/>
        </w:tabs>
        <w:jc w:val="both"/>
        <w:rPr>
          <w:lang w:val="en-US"/>
        </w:rPr>
      </w:pPr>
      <w:r w:rsidRPr="007D6A9F">
        <w:rPr>
          <w:u w:val="single"/>
          <w:lang w:val="en-US"/>
        </w:rPr>
        <w:t>Component 3</w:t>
      </w:r>
      <w:r w:rsidRPr="007D6A9F">
        <w:rPr>
          <w:lang w:val="en-US"/>
        </w:rPr>
        <w:t>: Increase capaci</w:t>
      </w:r>
      <w:r w:rsidR="00272D89">
        <w:rPr>
          <w:lang w:val="en-US"/>
        </w:rPr>
        <w:t>ty in DRC to implement PAPECALF;</w:t>
      </w:r>
    </w:p>
    <w:p w14:paraId="65B2BD9C" w14:textId="77777777" w:rsidR="000A50C9" w:rsidRPr="005A4529" w:rsidRDefault="005A4529" w:rsidP="005A4529">
      <w:pPr>
        <w:jc w:val="both"/>
        <w:rPr>
          <w:lang w:val="en-US"/>
        </w:rPr>
      </w:pPr>
      <w:r w:rsidRPr="007D6A9F">
        <w:rPr>
          <w:u w:val="single"/>
          <w:lang w:val="en-US"/>
        </w:rPr>
        <w:t>Component 4:</w:t>
      </w:r>
      <w:r w:rsidRPr="007D6A9F">
        <w:rPr>
          <w:lang w:val="en-US"/>
        </w:rPr>
        <w:t xml:space="preserve"> COMIFAC convenes a regional meeting with PAPECALF signatory countrie</w:t>
      </w:r>
      <w:r>
        <w:rPr>
          <w:lang w:val="en-US"/>
        </w:rPr>
        <w:t>s.</w:t>
      </w:r>
    </w:p>
    <w:p w14:paraId="15210502" w14:textId="77777777" w:rsidR="000A50C9" w:rsidRPr="007D583D" w:rsidRDefault="000A50C9" w:rsidP="000A50C9">
      <w:pPr>
        <w:jc w:val="both"/>
        <w:rPr>
          <w:rFonts w:eastAsiaTheme="majorEastAsia" w:cs="Times New Roman"/>
          <w:b/>
          <w:bCs/>
          <w:color w:val="365F91" w:themeColor="accent1" w:themeShade="BF"/>
          <w:lang w:val="en-CA"/>
        </w:rPr>
      </w:pPr>
      <w:r w:rsidRPr="007D583D">
        <w:rPr>
          <w:rFonts w:eastAsiaTheme="majorEastAsia" w:cs="Times New Roman"/>
          <w:b/>
          <w:bCs/>
          <w:color w:val="365F91" w:themeColor="accent1" w:themeShade="BF"/>
          <w:lang w:val="en-CA"/>
        </w:rPr>
        <w:t>Project Evaluation Purpose and Use, Objectives and Scope</w:t>
      </w:r>
    </w:p>
    <w:p w14:paraId="2EC9D074" w14:textId="77777777" w:rsidR="000A50C9" w:rsidRPr="007D583D" w:rsidRDefault="000A50C9" w:rsidP="000A50C9">
      <w:pPr>
        <w:jc w:val="both"/>
        <w:rPr>
          <w:rFonts w:cs="Times New Roman"/>
          <w:lang w:val="en-CA"/>
        </w:rPr>
      </w:pPr>
      <w:r w:rsidRPr="007D583D">
        <w:rPr>
          <w:rFonts w:cs="Times New Roman"/>
          <w:lang w:val="en-CA"/>
        </w:rPr>
        <w:t xml:space="preserve">The </w:t>
      </w:r>
      <w:r w:rsidR="009E69B1">
        <w:rPr>
          <w:rFonts w:cs="Times New Roman"/>
          <w:lang w:val="en-CA"/>
        </w:rPr>
        <w:t xml:space="preserve">project evaluation is a contractual requirement and the </w:t>
      </w:r>
      <w:r w:rsidRPr="007D583D">
        <w:rPr>
          <w:rFonts w:cs="Times New Roman"/>
          <w:lang w:val="en-CA"/>
        </w:rPr>
        <w:t xml:space="preserve">primary client of the evaluation is </w:t>
      </w:r>
      <w:r w:rsidR="009E69B1">
        <w:rPr>
          <w:rFonts w:cs="Times New Roman"/>
          <w:lang w:val="en-CA"/>
        </w:rPr>
        <w:t>BWZ</w:t>
      </w:r>
      <w:r w:rsidRPr="007D583D">
        <w:rPr>
          <w:rFonts w:cs="Times New Roman"/>
          <w:lang w:val="en-CA"/>
        </w:rPr>
        <w:t xml:space="preserve">. </w:t>
      </w:r>
      <w:r w:rsidR="009E69B1">
        <w:rPr>
          <w:rFonts w:cs="Times New Roman"/>
          <w:lang w:val="en-CA"/>
        </w:rPr>
        <w:t xml:space="preserve">It was initially planned to carry out </w:t>
      </w:r>
      <w:r w:rsidR="009E69B1" w:rsidRPr="009E69B1">
        <w:rPr>
          <w:rFonts w:cs="Times New Roman"/>
          <w:lang w:val="en-CA"/>
        </w:rPr>
        <w:t>an internal project review during the last year of the project’s implementation</w:t>
      </w:r>
      <w:r w:rsidR="009E69B1">
        <w:rPr>
          <w:rFonts w:cs="Times New Roman"/>
          <w:lang w:val="en-CA"/>
        </w:rPr>
        <w:t xml:space="preserve">, but the </w:t>
      </w:r>
      <w:r w:rsidR="00272D89">
        <w:rPr>
          <w:rFonts w:cs="Times New Roman"/>
          <w:lang w:val="en-CA"/>
        </w:rPr>
        <w:t xml:space="preserve">main </w:t>
      </w:r>
      <w:r w:rsidR="009E69B1">
        <w:rPr>
          <w:rFonts w:cs="Times New Roman"/>
          <w:lang w:val="en-CA"/>
        </w:rPr>
        <w:t>project implementers (WWF Germany and WWF Cameroon) finally agreed to carry out an external evaluation for more transparency and objectivity.</w:t>
      </w:r>
      <w:r w:rsidR="009E69B1" w:rsidRPr="009E69B1">
        <w:rPr>
          <w:rFonts w:cs="Times New Roman"/>
          <w:lang w:val="en-CA"/>
        </w:rPr>
        <w:t xml:space="preserve"> </w:t>
      </w:r>
      <w:r w:rsidRPr="007D583D">
        <w:rPr>
          <w:rFonts w:cs="Times New Roman"/>
          <w:lang w:val="en-CA"/>
        </w:rPr>
        <w:t xml:space="preserve">The timing of the evaluation is triggered by the coming to an end of the </w:t>
      </w:r>
      <w:r w:rsidR="009E69B1">
        <w:rPr>
          <w:rFonts w:cs="Times New Roman"/>
          <w:lang w:val="en-CA"/>
        </w:rPr>
        <w:t>project (April</w:t>
      </w:r>
      <w:r w:rsidRPr="007D583D">
        <w:rPr>
          <w:rFonts w:cs="Times New Roman"/>
          <w:lang w:val="en-CA"/>
        </w:rPr>
        <w:t xml:space="preserve"> 2017). </w:t>
      </w:r>
    </w:p>
    <w:p w14:paraId="0F4ECADC" w14:textId="77777777" w:rsidR="000A50C9" w:rsidRPr="007D583D" w:rsidRDefault="000A50C9" w:rsidP="000A50C9">
      <w:pPr>
        <w:jc w:val="both"/>
        <w:rPr>
          <w:rStyle w:val="IntenseEmphasis"/>
          <w:i w:val="0"/>
        </w:rPr>
      </w:pPr>
      <w:r w:rsidRPr="007D583D">
        <w:rPr>
          <w:rStyle w:val="IntenseEmphasis"/>
        </w:rPr>
        <w:t>Key Objectives of this evaluation:</w:t>
      </w:r>
    </w:p>
    <w:p w14:paraId="5CC90FCB" w14:textId="77777777" w:rsidR="000A50C9" w:rsidRDefault="000A50C9" w:rsidP="000A50C9">
      <w:pPr>
        <w:pStyle w:val="ListParagraph"/>
        <w:numPr>
          <w:ilvl w:val="0"/>
          <w:numId w:val="16"/>
        </w:numPr>
        <w:jc w:val="both"/>
        <w:rPr>
          <w:rFonts w:cs="Times New Roman"/>
          <w:lang w:val="en-CA"/>
        </w:rPr>
      </w:pPr>
      <w:r w:rsidRPr="007D583D">
        <w:rPr>
          <w:rFonts w:cs="Times New Roman"/>
          <w:lang w:val="en-CA"/>
        </w:rPr>
        <w:t xml:space="preserve">Evaluate what has been achieved so far based on the defined </w:t>
      </w:r>
      <w:r w:rsidR="009E69B1">
        <w:rPr>
          <w:rFonts w:cs="Times New Roman"/>
          <w:lang w:val="en-CA"/>
        </w:rPr>
        <w:t xml:space="preserve">aim, </w:t>
      </w:r>
      <w:r w:rsidRPr="007D583D">
        <w:rPr>
          <w:rFonts w:cs="Times New Roman"/>
          <w:lang w:val="en-CA"/>
        </w:rPr>
        <w:t xml:space="preserve">objectives and </w:t>
      </w:r>
      <w:r w:rsidR="009E69B1">
        <w:rPr>
          <w:rFonts w:cs="Times New Roman"/>
          <w:lang w:val="en-CA"/>
        </w:rPr>
        <w:t>components</w:t>
      </w:r>
      <w:r w:rsidRPr="007D583D">
        <w:rPr>
          <w:rFonts w:cs="Times New Roman"/>
          <w:lang w:val="en-CA"/>
        </w:rPr>
        <w:t xml:space="preserve"> contained in the project document in terms of </w:t>
      </w:r>
      <w:r w:rsidR="009E69B1">
        <w:rPr>
          <w:rFonts w:cs="Times New Roman"/>
          <w:lang w:val="en-CA"/>
        </w:rPr>
        <w:t xml:space="preserve">strengthening enforcement capacities and inter-agency collaboration in the 05 target countries </w:t>
      </w:r>
      <w:r w:rsidRPr="007D583D">
        <w:rPr>
          <w:rFonts w:cs="Times New Roman"/>
          <w:lang w:val="en-CA"/>
        </w:rPr>
        <w:t>and what lessons can be learnt; and</w:t>
      </w:r>
    </w:p>
    <w:p w14:paraId="286FCF97" w14:textId="2F3B0929" w:rsidR="000A50C9" w:rsidRPr="007D583D" w:rsidRDefault="000A50C9" w:rsidP="000A50C9">
      <w:pPr>
        <w:pStyle w:val="ListParagraph"/>
        <w:numPr>
          <w:ilvl w:val="0"/>
          <w:numId w:val="16"/>
        </w:numPr>
        <w:jc w:val="both"/>
        <w:rPr>
          <w:rFonts w:cs="Times New Roman"/>
          <w:lang w:val="en-CA"/>
        </w:rPr>
      </w:pPr>
      <w:r w:rsidRPr="007D583D">
        <w:rPr>
          <w:rFonts w:cs="Times New Roman"/>
          <w:lang w:val="en-CA"/>
        </w:rPr>
        <w:t xml:space="preserve">Provide recommendations that will </w:t>
      </w:r>
      <w:r w:rsidR="00095734">
        <w:rPr>
          <w:rFonts w:cs="Times New Roman"/>
          <w:lang w:val="en-CA"/>
        </w:rPr>
        <w:t xml:space="preserve">help the various stakeholders (COMIFAC, target countries, WWF offices etc.) </w:t>
      </w:r>
      <w:r w:rsidR="002B080C">
        <w:rPr>
          <w:rFonts w:cs="Times New Roman"/>
          <w:lang w:val="en-CA"/>
        </w:rPr>
        <w:t xml:space="preserve">to improve wildlife law enforcement in general and inter-agency collaboration in the region and in each country in particular, so as to </w:t>
      </w:r>
      <w:r w:rsidR="00E7222B">
        <w:rPr>
          <w:rFonts w:cs="Times New Roman"/>
          <w:lang w:val="en-CA"/>
        </w:rPr>
        <w:t>permit the attainment of the</w:t>
      </w:r>
      <w:r w:rsidR="002B080C">
        <w:rPr>
          <w:rFonts w:cs="Times New Roman"/>
          <w:lang w:val="en-CA"/>
        </w:rPr>
        <w:t xml:space="preserve"> objectives of the Wildlife Practice strategy (especially outcome 3 - </w:t>
      </w:r>
      <w:r w:rsidR="002B080C" w:rsidRPr="00D21B1B">
        <w:rPr>
          <w:rFonts w:ascii="Times New Roman" w:hAnsi="Times New Roman"/>
          <w:i/>
          <w:lang w:val="en-GB"/>
        </w:rPr>
        <w:t>Illegal wildlife trade is eliminated for priority species</w:t>
      </w:r>
      <w:r w:rsidR="002B080C" w:rsidRPr="00D21B1B">
        <w:rPr>
          <w:rFonts w:ascii="Times New Roman" w:hAnsi="Times New Roman"/>
          <w:b/>
          <w:lang w:val="en-GB"/>
        </w:rPr>
        <w:t>)</w:t>
      </w:r>
      <w:r w:rsidRPr="007D583D">
        <w:rPr>
          <w:rFonts w:cs="Times New Roman"/>
          <w:lang w:val="en-CA"/>
        </w:rPr>
        <w:t xml:space="preserve">. </w:t>
      </w:r>
    </w:p>
    <w:p w14:paraId="647B9C76" w14:textId="77777777" w:rsidR="000A50C9" w:rsidRPr="007F7C33" w:rsidRDefault="00D21B1B" w:rsidP="000A50C9">
      <w:pPr>
        <w:jc w:val="both"/>
        <w:rPr>
          <w:rStyle w:val="IntenseEmphasis"/>
          <w:i w:val="0"/>
        </w:rPr>
      </w:pPr>
      <w:r w:rsidRPr="007F7C33">
        <w:rPr>
          <w:rStyle w:val="IntenseEmphasis"/>
        </w:rPr>
        <w:t xml:space="preserve">Beneficiaries </w:t>
      </w:r>
      <w:r w:rsidR="000A50C9" w:rsidRPr="007F7C33">
        <w:rPr>
          <w:rStyle w:val="IntenseEmphasis"/>
        </w:rPr>
        <w:t>of the Evaluation findings:</w:t>
      </w:r>
    </w:p>
    <w:p w14:paraId="752E3514" w14:textId="77777777" w:rsidR="000A50C9" w:rsidRPr="007D583D" w:rsidRDefault="000A50C9" w:rsidP="000A50C9">
      <w:pPr>
        <w:pStyle w:val="ListParagraph"/>
        <w:numPr>
          <w:ilvl w:val="0"/>
          <w:numId w:val="13"/>
        </w:numPr>
        <w:jc w:val="both"/>
        <w:rPr>
          <w:rFonts w:cs="Times New Roman"/>
          <w:lang w:val="en-CA"/>
        </w:rPr>
      </w:pPr>
      <w:r w:rsidRPr="007D583D">
        <w:rPr>
          <w:rFonts w:cs="Times New Roman"/>
          <w:lang w:val="en-CA"/>
        </w:rPr>
        <w:t xml:space="preserve">WWF ROA Yaoundé Hub </w:t>
      </w:r>
    </w:p>
    <w:p w14:paraId="08B734C8" w14:textId="77777777" w:rsidR="000A50C9" w:rsidRPr="00272D89" w:rsidRDefault="000A50C9" w:rsidP="000A50C9">
      <w:pPr>
        <w:pStyle w:val="ListParagraph"/>
        <w:numPr>
          <w:ilvl w:val="0"/>
          <w:numId w:val="13"/>
        </w:numPr>
        <w:jc w:val="both"/>
        <w:rPr>
          <w:rFonts w:cs="Times New Roman"/>
          <w:lang w:val="en-CA"/>
        </w:rPr>
      </w:pPr>
      <w:r w:rsidRPr="007D583D">
        <w:rPr>
          <w:rFonts w:cs="Times New Roman"/>
          <w:lang w:val="en-CA"/>
        </w:rPr>
        <w:t xml:space="preserve">WWF </w:t>
      </w:r>
      <w:r w:rsidR="00D21B1B">
        <w:rPr>
          <w:rFonts w:cs="Times New Roman"/>
          <w:lang w:val="en-CA"/>
        </w:rPr>
        <w:t xml:space="preserve">offices in </w:t>
      </w:r>
      <w:r w:rsidR="00272D89" w:rsidRPr="00F12121">
        <w:rPr>
          <w:lang w:val="en-GB"/>
        </w:rPr>
        <w:t>Cameroon</w:t>
      </w:r>
      <w:r w:rsidR="00272D89">
        <w:rPr>
          <w:lang w:val="en-GB"/>
        </w:rPr>
        <w:t>,</w:t>
      </w:r>
      <w:r w:rsidR="00272D89" w:rsidRPr="00F12121">
        <w:rPr>
          <w:lang w:val="en-GB"/>
        </w:rPr>
        <w:t xml:space="preserve"> </w:t>
      </w:r>
      <w:r w:rsidR="00272D89" w:rsidRPr="00AC4369">
        <w:rPr>
          <w:lang w:val="en-GB"/>
        </w:rPr>
        <w:t>Central African Republic</w:t>
      </w:r>
      <w:r w:rsidR="00272D89">
        <w:rPr>
          <w:lang w:val="en-GB"/>
        </w:rPr>
        <w:t>,</w:t>
      </w:r>
      <w:r w:rsidR="00272D89" w:rsidRPr="00AC4369">
        <w:rPr>
          <w:lang w:val="en-GB"/>
        </w:rPr>
        <w:t xml:space="preserve"> </w:t>
      </w:r>
      <w:r w:rsidR="00272D89" w:rsidRPr="00F12121">
        <w:rPr>
          <w:lang w:val="en-GB"/>
        </w:rPr>
        <w:t xml:space="preserve">Gabon, </w:t>
      </w:r>
      <w:r w:rsidR="00272D89" w:rsidRPr="00AC4369">
        <w:rPr>
          <w:lang w:val="en-GB"/>
        </w:rPr>
        <w:t xml:space="preserve">Democratic Republic of the Congo </w:t>
      </w:r>
      <w:r w:rsidR="00272D89" w:rsidRPr="00F12121">
        <w:rPr>
          <w:lang w:val="en-GB"/>
        </w:rPr>
        <w:t xml:space="preserve">and Republic of </w:t>
      </w:r>
      <w:r w:rsidR="00272D89">
        <w:rPr>
          <w:lang w:val="en-GB"/>
        </w:rPr>
        <w:t>the Congo</w:t>
      </w:r>
    </w:p>
    <w:p w14:paraId="7770A183" w14:textId="19247636" w:rsidR="00272D89" w:rsidRPr="007D583D" w:rsidRDefault="00272D89" w:rsidP="000A50C9">
      <w:pPr>
        <w:pStyle w:val="ListParagraph"/>
        <w:numPr>
          <w:ilvl w:val="0"/>
          <w:numId w:val="13"/>
        </w:numPr>
        <w:jc w:val="both"/>
        <w:rPr>
          <w:rFonts w:cs="Times New Roman"/>
          <w:lang w:val="en-CA"/>
        </w:rPr>
      </w:pPr>
      <w:r>
        <w:rPr>
          <w:rFonts w:cs="Times New Roman"/>
          <w:lang w:val="en-CA"/>
        </w:rPr>
        <w:t xml:space="preserve">TRAFFIC Central Africa </w:t>
      </w:r>
    </w:p>
    <w:p w14:paraId="36F11C05" w14:textId="77777777" w:rsidR="000A50C9" w:rsidRPr="007D583D" w:rsidRDefault="00272D89" w:rsidP="000A50C9">
      <w:pPr>
        <w:pStyle w:val="ListParagraph"/>
        <w:numPr>
          <w:ilvl w:val="0"/>
          <w:numId w:val="13"/>
        </w:numPr>
        <w:jc w:val="both"/>
        <w:rPr>
          <w:rFonts w:cs="Times New Roman"/>
          <w:lang w:val="en-CA"/>
        </w:rPr>
      </w:pPr>
      <w:r>
        <w:rPr>
          <w:rFonts w:cs="Times New Roman"/>
          <w:lang w:val="en-CA"/>
        </w:rPr>
        <w:t>COMIFAC</w:t>
      </w:r>
    </w:p>
    <w:p w14:paraId="5ACCC85A" w14:textId="77777777" w:rsidR="000A50C9" w:rsidRPr="00272D89" w:rsidRDefault="000A50C9" w:rsidP="000A50C9">
      <w:pPr>
        <w:pStyle w:val="ListParagraph"/>
        <w:numPr>
          <w:ilvl w:val="0"/>
          <w:numId w:val="13"/>
        </w:numPr>
        <w:jc w:val="both"/>
        <w:rPr>
          <w:rFonts w:cs="Times New Roman"/>
          <w:lang w:val="en-CA"/>
        </w:rPr>
      </w:pPr>
      <w:r w:rsidRPr="00272D89">
        <w:rPr>
          <w:rFonts w:cs="Times New Roman"/>
          <w:lang w:val="en-CA"/>
        </w:rPr>
        <w:t xml:space="preserve">The different key </w:t>
      </w:r>
      <w:r w:rsidR="00272D89" w:rsidRPr="00272D89">
        <w:rPr>
          <w:rFonts w:cs="Times New Roman"/>
          <w:lang w:val="en-CA"/>
        </w:rPr>
        <w:t>enforcement (Wildlife, Police, Gendarmerie, Customs) and Justice agencies</w:t>
      </w:r>
      <w:r w:rsidRPr="00272D89">
        <w:rPr>
          <w:rFonts w:cs="Times New Roman"/>
          <w:lang w:val="en-CA"/>
        </w:rPr>
        <w:t xml:space="preserve"> in </w:t>
      </w:r>
      <w:r w:rsidR="00272D89" w:rsidRPr="00F12121">
        <w:rPr>
          <w:lang w:val="en-GB"/>
        </w:rPr>
        <w:t>Cameroon</w:t>
      </w:r>
      <w:r w:rsidR="00272D89">
        <w:rPr>
          <w:lang w:val="en-GB"/>
        </w:rPr>
        <w:t>,</w:t>
      </w:r>
      <w:r w:rsidR="00272D89" w:rsidRPr="00F12121">
        <w:rPr>
          <w:lang w:val="en-GB"/>
        </w:rPr>
        <w:t xml:space="preserve"> </w:t>
      </w:r>
      <w:r w:rsidR="00272D89" w:rsidRPr="00AC4369">
        <w:rPr>
          <w:lang w:val="en-GB"/>
        </w:rPr>
        <w:t>Central African Republic</w:t>
      </w:r>
      <w:r w:rsidR="00272D89">
        <w:rPr>
          <w:lang w:val="en-GB"/>
        </w:rPr>
        <w:t>,</w:t>
      </w:r>
      <w:r w:rsidR="00272D89" w:rsidRPr="00AC4369">
        <w:rPr>
          <w:lang w:val="en-GB"/>
        </w:rPr>
        <w:t xml:space="preserve"> </w:t>
      </w:r>
      <w:r w:rsidR="00272D89" w:rsidRPr="00F12121">
        <w:rPr>
          <w:lang w:val="en-GB"/>
        </w:rPr>
        <w:t xml:space="preserve">Gabon, </w:t>
      </w:r>
      <w:r w:rsidR="00272D89" w:rsidRPr="00AC4369">
        <w:rPr>
          <w:lang w:val="en-GB"/>
        </w:rPr>
        <w:t xml:space="preserve">Democratic Republic of the Congo </w:t>
      </w:r>
      <w:r w:rsidR="00272D89" w:rsidRPr="00F12121">
        <w:rPr>
          <w:lang w:val="en-GB"/>
        </w:rPr>
        <w:t xml:space="preserve">and Republic of </w:t>
      </w:r>
      <w:r w:rsidR="00272D89">
        <w:rPr>
          <w:lang w:val="en-GB"/>
        </w:rPr>
        <w:t>the Congo;</w:t>
      </w:r>
    </w:p>
    <w:p w14:paraId="7D2F0B0B" w14:textId="77777777" w:rsidR="00272D89" w:rsidRPr="00272D89" w:rsidRDefault="00272D89" w:rsidP="00272D89">
      <w:pPr>
        <w:pStyle w:val="ListParagraph"/>
        <w:numPr>
          <w:ilvl w:val="0"/>
          <w:numId w:val="13"/>
        </w:numPr>
        <w:jc w:val="both"/>
        <w:rPr>
          <w:rFonts w:cs="Times New Roman"/>
          <w:lang w:val="en-CA"/>
        </w:rPr>
      </w:pPr>
      <w:r>
        <w:rPr>
          <w:lang w:val="en-CA"/>
        </w:rPr>
        <w:t>The INTERPOL Regional Bureau for Central Africa.</w:t>
      </w:r>
    </w:p>
    <w:tbl>
      <w:tblPr>
        <w:tblStyle w:val="TableGrid2"/>
        <w:tblW w:w="0" w:type="auto"/>
        <w:tblLook w:val="04A0" w:firstRow="1" w:lastRow="0" w:firstColumn="1" w:lastColumn="0" w:noHBand="0" w:noVBand="1"/>
      </w:tblPr>
      <w:tblGrid>
        <w:gridCol w:w="4788"/>
        <w:gridCol w:w="4788"/>
      </w:tblGrid>
      <w:tr w:rsidR="000A50C9" w:rsidRPr="007D583D" w14:paraId="6AEE240E" w14:textId="77777777" w:rsidTr="0061430D">
        <w:tc>
          <w:tcPr>
            <w:tcW w:w="4788" w:type="dxa"/>
          </w:tcPr>
          <w:p w14:paraId="10C7A9D9" w14:textId="77777777" w:rsidR="000A50C9" w:rsidRPr="007D583D" w:rsidRDefault="00272D89" w:rsidP="0061430D">
            <w:pPr>
              <w:rPr>
                <w:rFonts w:asciiTheme="minorHAnsi" w:hAnsiTheme="minorHAnsi"/>
                <w:sz w:val="22"/>
                <w:szCs w:val="22"/>
                <w:lang w:val="en-GB"/>
              </w:rPr>
            </w:pPr>
            <w:r>
              <w:rPr>
                <w:rFonts w:asciiTheme="minorHAnsi" w:hAnsiTheme="minorHAnsi"/>
                <w:sz w:val="22"/>
                <w:szCs w:val="22"/>
                <w:lang w:val="en-GB"/>
              </w:rPr>
              <w:t>Offices that</w:t>
            </w:r>
            <w:r w:rsidR="000A50C9" w:rsidRPr="007D583D">
              <w:rPr>
                <w:rFonts w:asciiTheme="minorHAnsi" w:hAnsiTheme="minorHAnsi"/>
                <w:sz w:val="22"/>
                <w:szCs w:val="22"/>
                <w:lang w:val="en-GB"/>
              </w:rPr>
              <w:t xml:space="preserve"> have commissioned the evaluation: </w:t>
            </w:r>
          </w:p>
          <w:p w14:paraId="56CB9F41" w14:textId="77777777" w:rsidR="000A50C9" w:rsidRPr="007D583D" w:rsidRDefault="000A50C9" w:rsidP="0061430D">
            <w:pPr>
              <w:rPr>
                <w:rFonts w:asciiTheme="minorHAnsi" w:hAnsiTheme="minorHAnsi"/>
                <w:sz w:val="22"/>
                <w:szCs w:val="22"/>
                <w:lang w:val="en-GB"/>
              </w:rPr>
            </w:pPr>
          </w:p>
        </w:tc>
        <w:tc>
          <w:tcPr>
            <w:tcW w:w="4788" w:type="dxa"/>
          </w:tcPr>
          <w:p w14:paraId="5CA96E02" w14:textId="77777777" w:rsidR="000A50C9" w:rsidRPr="007D583D" w:rsidRDefault="00272D89" w:rsidP="0061430D">
            <w:pPr>
              <w:rPr>
                <w:rFonts w:asciiTheme="minorHAnsi" w:hAnsiTheme="minorHAnsi"/>
                <w:sz w:val="22"/>
                <w:szCs w:val="22"/>
                <w:lang w:val="nl-NL"/>
              </w:rPr>
            </w:pPr>
            <w:r>
              <w:rPr>
                <w:rFonts w:asciiTheme="minorHAnsi" w:hAnsiTheme="minorHAnsi"/>
                <w:sz w:val="22"/>
                <w:szCs w:val="22"/>
                <w:lang w:val="nl-NL"/>
              </w:rPr>
              <w:t>WWF Germany and WWF Cameroon</w:t>
            </w:r>
          </w:p>
        </w:tc>
      </w:tr>
      <w:tr w:rsidR="000A50C9" w:rsidRPr="007D583D" w14:paraId="4D4E98F0" w14:textId="77777777" w:rsidTr="0061430D">
        <w:tc>
          <w:tcPr>
            <w:tcW w:w="4788" w:type="dxa"/>
          </w:tcPr>
          <w:p w14:paraId="4CEA2B6A" w14:textId="77777777" w:rsidR="000A50C9" w:rsidRPr="007D583D" w:rsidRDefault="000A50C9" w:rsidP="0061430D">
            <w:pPr>
              <w:rPr>
                <w:rFonts w:asciiTheme="minorHAnsi" w:hAnsiTheme="minorHAnsi"/>
                <w:sz w:val="22"/>
                <w:szCs w:val="22"/>
                <w:lang w:val="en-GB"/>
              </w:rPr>
            </w:pPr>
            <w:r w:rsidRPr="007D583D">
              <w:rPr>
                <w:rFonts w:asciiTheme="minorHAnsi" w:hAnsiTheme="minorHAnsi"/>
                <w:sz w:val="22"/>
                <w:szCs w:val="22"/>
                <w:lang w:val="en-GB"/>
              </w:rPr>
              <w:t xml:space="preserve">Those responsible for the oversight of the evaluation: </w:t>
            </w:r>
          </w:p>
        </w:tc>
        <w:tc>
          <w:tcPr>
            <w:tcW w:w="4788" w:type="dxa"/>
          </w:tcPr>
          <w:p w14:paraId="4E9064F0" w14:textId="1FED446C" w:rsidR="000A50C9" w:rsidRPr="00D868EA" w:rsidRDefault="00272D89" w:rsidP="000A50C9">
            <w:pPr>
              <w:numPr>
                <w:ilvl w:val="0"/>
                <w:numId w:val="5"/>
              </w:numPr>
              <w:contextualSpacing/>
              <w:rPr>
                <w:rFonts w:asciiTheme="minorHAnsi" w:hAnsiTheme="minorHAnsi"/>
                <w:sz w:val="22"/>
                <w:szCs w:val="22"/>
                <w:lang w:val="en-GB"/>
              </w:rPr>
            </w:pPr>
            <w:r w:rsidRPr="00D868EA">
              <w:rPr>
                <w:rFonts w:asciiTheme="minorHAnsi" w:hAnsiTheme="minorHAnsi"/>
                <w:b/>
                <w:sz w:val="22"/>
                <w:szCs w:val="22"/>
                <w:lang w:val="en-GB"/>
              </w:rPr>
              <w:t xml:space="preserve">Alain Bernard </w:t>
            </w:r>
            <w:r w:rsidR="00D868EA" w:rsidRPr="00D868EA">
              <w:rPr>
                <w:rFonts w:asciiTheme="minorHAnsi" w:hAnsiTheme="minorHAnsi"/>
                <w:b/>
                <w:sz w:val="22"/>
                <w:szCs w:val="22"/>
                <w:lang w:val="en-GB"/>
              </w:rPr>
              <w:t>Ononino</w:t>
            </w:r>
            <w:r w:rsidRPr="00D868EA">
              <w:rPr>
                <w:rFonts w:asciiTheme="minorHAnsi" w:hAnsiTheme="minorHAnsi"/>
                <w:sz w:val="22"/>
                <w:szCs w:val="22"/>
                <w:lang w:val="en-GB"/>
              </w:rPr>
              <w:t>, Head of Policy Wildlife Crime Programme (WWF Cameroon)</w:t>
            </w:r>
          </w:p>
          <w:p w14:paraId="147D2674" w14:textId="77777777" w:rsidR="000A50C9" w:rsidRPr="00DD269B" w:rsidRDefault="000A50C9" w:rsidP="000A50C9">
            <w:pPr>
              <w:numPr>
                <w:ilvl w:val="0"/>
                <w:numId w:val="5"/>
              </w:numPr>
              <w:contextualSpacing/>
              <w:rPr>
                <w:rFonts w:asciiTheme="minorHAnsi" w:hAnsiTheme="minorHAnsi"/>
                <w:sz w:val="22"/>
                <w:szCs w:val="22"/>
                <w:lang w:val="en-GB"/>
              </w:rPr>
            </w:pPr>
            <w:r w:rsidRPr="00D868EA">
              <w:rPr>
                <w:rFonts w:asciiTheme="minorHAnsi" w:hAnsiTheme="minorHAnsi"/>
                <w:b/>
                <w:sz w:val="22"/>
                <w:szCs w:val="22"/>
                <w:lang w:val="en-GB"/>
              </w:rPr>
              <w:t>Cleto Ndikumagenge</w:t>
            </w:r>
            <w:r w:rsidR="00DD269B" w:rsidRPr="00DD269B">
              <w:rPr>
                <w:rFonts w:asciiTheme="minorHAnsi" w:hAnsiTheme="minorHAnsi"/>
                <w:sz w:val="22"/>
                <w:szCs w:val="22"/>
                <w:lang w:val="en-GB"/>
              </w:rPr>
              <w:t>,</w:t>
            </w:r>
            <w:r w:rsidRPr="00DD269B">
              <w:rPr>
                <w:rFonts w:asciiTheme="minorHAnsi" w:hAnsiTheme="minorHAnsi"/>
                <w:sz w:val="22"/>
                <w:szCs w:val="22"/>
                <w:lang w:val="en-GB"/>
              </w:rPr>
              <w:t xml:space="preserve"> WWF Cameroon Conservation Director </w:t>
            </w:r>
          </w:p>
          <w:p w14:paraId="2038ECC3" w14:textId="77777777" w:rsidR="00DD269B" w:rsidRPr="00DD269B" w:rsidRDefault="00272D89" w:rsidP="000A50C9">
            <w:pPr>
              <w:numPr>
                <w:ilvl w:val="0"/>
                <w:numId w:val="5"/>
              </w:numPr>
              <w:contextualSpacing/>
              <w:rPr>
                <w:rFonts w:asciiTheme="minorHAnsi" w:hAnsiTheme="minorHAnsi"/>
                <w:sz w:val="22"/>
                <w:szCs w:val="22"/>
                <w:lang w:val="nl-NL"/>
              </w:rPr>
            </w:pPr>
            <w:r w:rsidRPr="00D868EA">
              <w:rPr>
                <w:rFonts w:asciiTheme="minorHAnsi" w:hAnsiTheme="minorHAnsi"/>
                <w:b/>
                <w:sz w:val="22"/>
                <w:szCs w:val="22"/>
                <w:lang w:val="nl-NL"/>
              </w:rPr>
              <w:t>Jean Bernard Yarissem</w:t>
            </w:r>
            <w:r w:rsidRPr="00DD269B">
              <w:rPr>
                <w:rFonts w:asciiTheme="minorHAnsi" w:hAnsiTheme="minorHAnsi"/>
                <w:sz w:val="22"/>
                <w:szCs w:val="22"/>
                <w:lang w:val="nl-NL"/>
              </w:rPr>
              <w:t xml:space="preserve">, </w:t>
            </w:r>
            <w:r w:rsidR="00DD269B" w:rsidRPr="00DD269B">
              <w:rPr>
                <w:rFonts w:asciiTheme="minorHAnsi" w:hAnsiTheme="minorHAnsi"/>
                <w:sz w:val="22"/>
                <w:szCs w:val="22"/>
                <w:lang w:val="nl-NL"/>
              </w:rPr>
              <w:t xml:space="preserve">WWF CAR Country Coordinator </w:t>
            </w:r>
          </w:p>
          <w:p w14:paraId="42DFA64B" w14:textId="77777777" w:rsidR="000A50C9" w:rsidRPr="00DD269B" w:rsidRDefault="000A50C9" w:rsidP="000A50C9">
            <w:pPr>
              <w:numPr>
                <w:ilvl w:val="0"/>
                <w:numId w:val="5"/>
              </w:numPr>
              <w:contextualSpacing/>
              <w:rPr>
                <w:rFonts w:asciiTheme="minorHAnsi" w:hAnsiTheme="minorHAnsi"/>
                <w:sz w:val="22"/>
                <w:szCs w:val="22"/>
                <w:lang w:val="nl-NL"/>
              </w:rPr>
            </w:pPr>
            <w:r w:rsidRPr="00D868EA">
              <w:rPr>
                <w:rFonts w:asciiTheme="minorHAnsi" w:hAnsiTheme="minorHAnsi"/>
                <w:b/>
                <w:sz w:val="22"/>
                <w:szCs w:val="22"/>
                <w:lang w:val="nl-NL"/>
              </w:rPr>
              <w:t>Pauwel De Wachter</w:t>
            </w:r>
            <w:r w:rsidRPr="00DD269B">
              <w:rPr>
                <w:rFonts w:asciiTheme="minorHAnsi" w:hAnsiTheme="minorHAnsi"/>
                <w:sz w:val="22"/>
                <w:szCs w:val="22"/>
                <w:lang w:val="nl-NL"/>
              </w:rPr>
              <w:t xml:space="preserve">, WWF TRIDOM Coordinator (WWF Gabon), </w:t>
            </w:r>
          </w:p>
          <w:p w14:paraId="18FB6098" w14:textId="77777777" w:rsidR="000A50C9" w:rsidRPr="00DD269B" w:rsidRDefault="00DD269B" w:rsidP="00DD269B">
            <w:pPr>
              <w:numPr>
                <w:ilvl w:val="0"/>
                <w:numId w:val="5"/>
              </w:numPr>
              <w:contextualSpacing/>
              <w:rPr>
                <w:rFonts w:asciiTheme="minorHAnsi" w:hAnsiTheme="minorHAnsi"/>
                <w:sz w:val="22"/>
                <w:szCs w:val="22"/>
                <w:lang w:val="en-GB"/>
              </w:rPr>
            </w:pPr>
            <w:r w:rsidRPr="00D868EA">
              <w:rPr>
                <w:rFonts w:asciiTheme="minorHAnsi" w:hAnsiTheme="minorHAnsi"/>
                <w:b/>
                <w:sz w:val="22"/>
                <w:szCs w:val="22"/>
                <w:lang w:val="en-GB"/>
              </w:rPr>
              <w:t>Bruno Perodeau</w:t>
            </w:r>
            <w:r w:rsidRPr="00DD269B">
              <w:rPr>
                <w:rFonts w:asciiTheme="minorHAnsi" w:hAnsiTheme="minorHAnsi"/>
                <w:lang w:val="en-GB"/>
              </w:rPr>
              <w:t xml:space="preserve">, </w:t>
            </w:r>
            <w:r w:rsidRPr="00DD269B">
              <w:rPr>
                <w:rFonts w:asciiTheme="minorHAnsi" w:hAnsiTheme="minorHAnsi"/>
                <w:sz w:val="22"/>
                <w:szCs w:val="22"/>
                <w:lang w:val="en-GB"/>
              </w:rPr>
              <w:t>WWF DRC Conservation Director</w:t>
            </w:r>
          </w:p>
          <w:p w14:paraId="7EB5566C" w14:textId="77777777" w:rsidR="00DD269B" w:rsidRPr="00DD269B" w:rsidRDefault="00DD269B" w:rsidP="00DD269B">
            <w:pPr>
              <w:numPr>
                <w:ilvl w:val="0"/>
                <w:numId w:val="5"/>
              </w:numPr>
              <w:contextualSpacing/>
              <w:rPr>
                <w:rFonts w:asciiTheme="minorHAnsi" w:hAnsiTheme="minorHAnsi"/>
                <w:sz w:val="22"/>
                <w:szCs w:val="22"/>
                <w:lang w:val="en-GB"/>
              </w:rPr>
            </w:pPr>
            <w:r w:rsidRPr="00D868EA">
              <w:rPr>
                <w:rFonts w:asciiTheme="minorHAnsi" w:hAnsiTheme="minorHAnsi"/>
                <w:b/>
                <w:sz w:val="22"/>
                <w:szCs w:val="22"/>
                <w:lang w:val="en-GB"/>
              </w:rPr>
              <w:t>Paulinus Ngeh</w:t>
            </w:r>
            <w:r w:rsidRPr="00DD269B">
              <w:rPr>
                <w:rFonts w:asciiTheme="minorHAnsi" w:hAnsiTheme="minorHAnsi"/>
                <w:sz w:val="22"/>
                <w:szCs w:val="22"/>
                <w:lang w:val="en-GB"/>
              </w:rPr>
              <w:t>, TRAFFIC CAF Director</w:t>
            </w:r>
          </w:p>
          <w:p w14:paraId="0DC157B6" w14:textId="77777777" w:rsidR="000A50C9" w:rsidRPr="007F7C33" w:rsidRDefault="000A50C9" w:rsidP="00DD269B">
            <w:pPr>
              <w:contextualSpacing/>
              <w:rPr>
                <w:rFonts w:asciiTheme="minorHAnsi" w:hAnsiTheme="minorHAnsi"/>
                <w:sz w:val="22"/>
                <w:szCs w:val="22"/>
                <w:lang w:val="en-GB"/>
              </w:rPr>
            </w:pPr>
          </w:p>
        </w:tc>
      </w:tr>
      <w:tr w:rsidR="000A50C9" w:rsidRPr="007D583D" w14:paraId="22B64E4D" w14:textId="77777777" w:rsidTr="0061430D">
        <w:tc>
          <w:tcPr>
            <w:tcW w:w="4788" w:type="dxa"/>
          </w:tcPr>
          <w:p w14:paraId="5B4E1563" w14:textId="77777777" w:rsidR="000A50C9" w:rsidRPr="007D583D" w:rsidRDefault="000A50C9" w:rsidP="0061430D">
            <w:pPr>
              <w:rPr>
                <w:rFonts w:asciiTheme="minorHAnsi" w:hAnsiTheme="minorHAnsi"/>
                <w:sz w:val="22"/>
                <w:szCs w:val="22"/>
                <w:lang w:val="en-GB"/>
              </w:rPr>
            </w:pPr>
            <w:r w:rsidRPr="007D583D">
              <w:rPr>
                <w:rFonts w:asciiTheme="minorHAnsi" w:hAnsiTheme="minorHAnsi"/>
                <w:sz w:val="22"/>
                <w:szCs w:val="22"/>
                <w:lang w:val="en-GB"/>
              </w:rPr>
              <w:t xml:space="preserve">Those responsible to act on the results, including the writing of a management response: </w:t>
            </w:r>
          </w:p>
        </w:tc>
        <w:tc>
          <w:tcPr>
            <w:tcW w:w="4788" w:type="dxa"/>
          </w:tcPr>
          <w:p w14:paraId="5D976DE0" w14:textId="2AC6F66F" w:rsidR="000A50C9" w:rsidRDefault="00D868EA" w:rsidP="000A50C9">
            <w:pPr>
              <w:numPr>
                <w:ilvl w:val="0"/>
                <w:numId w:val="5"/>
              </w:numPr>
              <w:contextualSpacing/>
              <w:rPr>
                <w:rFonts w:asciiTheme="minorHAnsi" w:hAnsiTheme="minorHAnsi"/>
                <w:sz w:val="22"/>
                <w:szCs w:val="22"/>
                <w:lang w:val="en-GB"/>
              </w:rPr>
            </w:pPr>
            <w:r w:rsidRPr="00D868EA">
              <w:rPr>
                <w:rFonts w:asciiTheme="minorHAnsi" w:hAnsiTheme="minorHAnsi"/>
                <w:b/>
                <w:sz w:val="22"/>
                <w:szCs w:val="22"/>
                <w:lang w:val="en-GB"/>
              </w:rPr>
              <w:t>Marc Languy</w:t>
            </w:r>
            <w:r w:rsidR="000A50C9" w:rsidRPr="007D583D">
              <w:rPr>
                <w:rFonts w:asciiTheme="minorHAnsi" w:hAnsiTheme="minorHAnsi"/>
                <w:sz w:val="22"/>
                <w:szCs w:val="22"/>
                <w:lang w:val="en-GB"/>
              </w:rPr>
              <w:t>, Deputy Director ROA in charge of Central African Offices</w:t>
            </w:r>
          </w:p>
          <w:p w14:paraId="155F0E55" w14:textId="77777777" w:rsidR="000A50C9" w:rsidRPr="007D583D" w:rsidRDefault="00DD269B" w:rsidP="000A50C9">
            <w:pPr>
              <w:numPr>
                <w:ilvl w:val="0"/>
                <w:numId w:val="5"/>
              </w:numPr>
              <w:contextualSpacing/>
              <w:rPr>
                <w:rFonts w:asciiTheme="minorHAnsi" w:hAnsiTheme="minorHAnsi"/>
                <w:sz w:val="22"/>
                <w:szCs w:val="22"/>
                <w:lang w:val="en-GB"/>
              </w:rPr>
            </w:pPr>
            <w:r w:rsidRPr="00D868EA">
              <w:rPr>
                <w:rFonts w:asciiTheme="minorHAnsi" w:hAnsiTheme="minorHAnsi"/>
                <w:b/>
                <w:sz w:val="22"/>
                <w:szCs w:val="22"/>
                <w:lang w:val="en-GB"/>
              </w:rPr>
              <w:t>Hanson Njiforti</w:t>
            </w:r>
            <w:r>
              <w:rPr>
                <w:rFonts w:asciiTheme="minorHAnsi" w:hAnsiTheme="minorHAnsi"/>
                <w:sz w:val="22"/>
                <w:szCs w:val="22"/>
                <w:lang w:val="en-GB"/>
              </w:rPr>
              <w:t>, Country Director WWF Cameroon</w:t>
            </w:r>
          </w:p>
          <w:p w14:paraId="7AB59231" w14:textId="77777777" w:rsidR="000A50C9" w:rsidRPr="00D868EA" w:rsidRDefault="00DD269B" w:rsidP="000A50C9">
            <w:pPr>
              <w:numPr>
                <w:ilvl w:val="0"/>
                <w:numId w:val="5"/>
              </w:numPr>
              <w:contextualSpacing/>
              <w:rPr>
                <w:rFonts w:asciiTheme="minorHAnsi" w:hAnsiTheme="minorHAnsi"/>
                <w:b/>
                <w:sz w:val="22"/>
                <w:szCs w:val="22"/>
                <w:lang w:val="en-GB"/>
              </w:rPr>
            </w:pPr>
            <w:r w:rsidRPr="00D868EA">
              <w:rPr>
                <w:rFonts w:asciiTheme="minorHAnsi" w:hAnsiTheme="minorHAnsi"/>
                <w:b/>
                <w:sz w:val="22"/>
                <w:szCs w:val="22"/>
                <w:lang w:val="en-GB"/>
              </w:rPr>
              <w:t>Alain Bernard Ononino</w:t>
            </w:r>
          </w:p>
        </w:tc>
      </w:tr>
      <w:tr w:rsidR="000A50C9" w:rsidRPr="007D583D" w14:paraId="6FBA884A" w14:textId="77777777" w:rsidTr="0061430D">
        <w:tc>
          <w:tcPr>
            <w:tcW w:w="4788" w:type="dxa"/>
          </w:tcPr>
          <w:p w14:paraId="46E6940C" w14:textId="77777777" w:rsidR="000A50C9" w:rsidRPr="007D583D" w:rsidRDefault="000A50C9" w:rsidP="0061430D">
            <w:pPr>
              <w:rPr>
                <w:rFonts w:asciiTheme="minorHAnsi" w:hAnsiTheme="minorHAnsi"/>
                <w:sz w:val="22"/>
                <w:szCs w:val="22"/>
                <w:lang w:val="en-GB"/>
              </w:rPr>
            </w:pPr>
            <w:r w:rsidRPr="007D583D">
              <w:rPr>
                <w:rFonts w:asciiTheme="minorHAnsi" w:hAnsiTheme="minorHAnsi"/>
                <w:sz w:val="22"/>
                <w:szCs w:val="22"/>
                <w:lang w:val="en-GB"/>
              </w:rPr>
              <w:t xml:space="preserve">Secondary audiences that benefit from learning generated by the evaluation: </w:t>
            </w:r>
          </w:p>
        </w:tc>
        <w:tc>
          <w:tcPr>
            <w:tcW w:w="4788" w:type="dxa"/>
          </w:tcPr>
          <w:p w14:paraId="16CA736B" w14:textId="77777777" w:rsidR="000A50C9" w:rsidRPr="007D583D" w:rsidRDefault="00DD269B" w:rsidP="0061430D">
            <w:pPr>
              <w:rPr>
                <w:rFonts w:asciiTheme="minorHAnsi" w:hAnsiTheme="minorHAnsi"/>
                <w:sz w:val="22"/>
                <w:szCs w:val="22"/>
                <w:lang w:val="en-GB"/>
              </w:rPr>
            </w:pPr>
            <w:r>
              <w:rPr>
                <w:rFonts w:asciiTheme="minorHAnsi" w:hAnsiTheme="minorHAnsi"/>
                <w:sz w:val="22"/>
                <w:szCs w:val="22"/>
                <w:lang w:val="en-GB"/>
              </w:rPr>
              <w:t xml:space="preserve">COMIFAC Executive Secretariat, Law enforcement and Justice agencies of </w:t>
            </w:r>
            <w:r w:rsidRPr="00F12121">
              <w:rPr>
                <w:rFonts w:asciiTheme="minorHAnsi" w:hAnsiTheme="minorHAnsi"/>
                <w:sz w:val="22"/>
                <w:szCs w:val="22"/>
                <w:lang w:val="en-GB"/>
              </w:rPr>
              <w:t>Cameroon</w:t>
            </w:r>
            <w:r>
              <w:rPr>
                <w:rFonts w:asciiTheme="minorHAnsi" w:hAnsiTheme="minorHAnsi"/>
                <w:sz w:val="22"/>
                <w:szCs w:val="22"/>
                <w:lang w:val="en-GB"/>
              </w:rPr>
              <w:t>,</w:t>
            </w:r>
            <w:r w:rsidRPr="00F12121">
              <w:rPr>
                <w:rFonts w:asciiTheme="minorHAnsi" w:hAnsiTheme="minorHAnsi"/>
                <w:sz w:val="22"/>
                <w:szCs w:val="22"/>
                <w:lang w:val="en-GB"/>
              </w:rPr>
              <w:t xml:space="preserve"> </w:t>
            </w:r>
            <w:r w:rsidRPr="00AC4369">
              <w:rPr>
                <w:rFonts w:asciiTheme="minorHAnsi" w:hAnsiTheme="minorHAnsi"/>
                <w:sz w:val="22"/>
                <w:szCs w:val="22"/>
                <w:lang w:val="en-GB"/>
              </w:rPr>
              <w:t>Central African Republic</w:t>
            </w:r>
            <w:r>
              <w:rPr>
                <w:rFonts w:asciiTheme="minorHAnsi" w:hAnsiTheme="minorHAnsi"/>
                <w:sz w:val="22"/>
                <w:szCs w:val="22"/>
                <w:lang w:val="en-GB"/>
              </w:rPr>
              <w:t>,</w:t>
            </w:r>
            <w:r w:rsidRPr="00AC4369">
              <w:rPr>
                <w:rFonts w:asciiTheme="minorHAnsi" w:hAnsiTheme="minorHAnsi"/>
                <w:sz w:val="22"/>
                <w:szCs w:val="22"/>
                <w:lang w:val="en-GB"/>
              </w:rPr>
              <w:t xml:space="preserve"> </w:t>
            </w:r>
            <w:r w:rsidRPr="00F12121">
              <w:rPr>
                <w:rFonts w:asciiTheme="minorHAnsi" w:hAnsiTheme="minorHAnsi"/>
                <w:sz w:val="22"/>
                <w:szCs w:val="22"/>
                <w:lang w:val="en-GB"/>
              </w:rPr>
              <w:t xml:space="preserve">Gabon, </w:t>
            </w:r>
            <w:r w:rsidRPr="00AC4369">
              <w:rPr>
                <w:rFonts w:asciiTheme="minorHAnsi" w:hAnsiTheme="minorHAnsi"/>
                <w:sz w:val="22"/>
                <w:szCs w:val="22"/>
                <w:lang w:val="en-GB"/>
              </w:rPr>
              <w:t xml:space="preserve">Democratic Republic of the Congo </w:t>
            </w:r>
            <w:r w:rsidRPr="00F12121">
              <w:rPr>
                <w:rFonts w:asciiTheme="minorHAnsi" w:hAnsiTheme="minorHAnsi"/>
                <w:sz w:val="22"/>
                <w:szCs w:val="22"/>
                <w:lang w:val="en-GB"/>
              </w:rPr>
              <w:t xml:space="preserve">and Republic of </w:t>
            </w:r>
            <w:r>
              <w:rPr>
                <w:rFonts w:asciiTheme="minorHAnsi" w:hAnsiTheme="minorHAnsi"/>
                <w:sz w:val="22"/>
                <w:szCs w:val="22"/>
                <w:lang w:val="en-GB"/>
              </w:rPr>
              <w:t>the Congo</w:t>
            </w:r>
          </w:p>
        </w:tc>
      </w:tr>
      <w:tr w:rsidR="000A50C9" w:rsidRPr="007D583D" w14:paraId="0789DFDE" w14:textId="77777777" w:rsidTr="0061430D">
        <w:tc>
          <w:tcPr>
            <w:tcW w:w="4788" w:type="dxa"/>
          </w:tcPr>
          <w:p w14:paraId="620B7677" w14:textId="77777777" w:rsidR="000A50C9" w:rsidRPr="007D583D" w:rsidRDefault="000A50C9" w:rsidP="0061430D">
            <w:pPr>
              <w:rPr>
                <w:rFonts w:asciiTheme="minorHAnsi" w:hAnsiTheme="minorHAnsi"/>
                <w:sz w:val="22"/>
                <w:szCs w:val="22"/>
                <w:lang w:val="en-GB"/>
              </w:rPr>
            </w:pPr>
            <w:r w:rsidRPr="007D583D">
              <w:rPr>
                <w:rFonts w:asciiTheme="minorHAnsi" w:hAnsiTheme="minorHAnsi"/>
                <w:sz w:val="22"/>
                <w:szCs w:val="22"/>
                <w:lang w:val="en-GB"/>
              </w:rPr>
              <w:t xml:space="preserve">Dissemination of results: </w:t>
            </w:r>
          </w:p>
        </w:tc>
        <w:tc>
          <w:tcPr>
            <w:tcW w:w="4788" w:type="dxa"/>
          </w:tcPr>
          <w:p w14:paraId="6CCCAF89" w14:textId="77777777" w:rsidR="000A50C9" w:rsidRDefault="00DD269B" w:rsidP="0061430D">
            <w:pPr>
              <w:rPr>
                <w:rFonts w:asciiTheme="minorHAnsi" w:hAnsiTheme="minorHAnsi"/>
                <w:sz w:val="22"/>
                <w:szCs w:val="22"/>
                <w:lang w:val="en-GB"/>
              </w:rPr>
            </w:pPr>
            <w:r>
              <w:rPr>
                <w:rFonts w:asciiTheme="minorHAnsi" w:hAnsiTheme="minorHAnsi"/>
                <w:sz w:val="22"/>
                <w:szCs w:val="22"/>
                <w:lang w:val="en-GB"/>
              </w:rPr>
              <w:t>WWF offices in Germany</w:t>
            </w:r>
            <w:r w:rsidR="000A50C9" w:rsidRPr="007D583D">
              <w:rPr>
                <w:rFonts w:asciiTheme="minorHAnsi" w:hAnsiTheme="minorHAnsi"/>
                <w:sz w:val="22"/>
                <w:szCs w:val="22"/>
                <w:lang w:val="en-GB"/>
              </w:rPr>
              <w:t xml:space="preserve">, </w:t>
            </w:r>
            <w:r w:rsidRPr="00F12121">
              <w:rPr>
                <w:rFonts w:asciiTheme="minorHAnsi" w:hAnsiTheme="minorHAnsi"/>
                <w:sz w:val="22"/>
                <w:szCs w:val="22"/>
                <w:lang w:val="en-GB"/>
              </w:rPr>
              <w:t>Cameroon</w:t>
            </w:r>
            <w:r>
              <w:rPr>
                <w:rFonts w:asciiTheme="minorHAnsi" w:hAnsiTheme="minorHAnsi"/>
                <w:sz w:val="22"/>
                <w:szCs w:val="22"/>
                <w:lang w:val="en-GB"/>
              </w:rPr>
              <w:t>,</w:t>
            </w:r>
            <w:r w:rsidRPr="00F12121">
              <w:rPr>
                <w:rFonts w:asciiTheme="minorHAnsi" w:hAnsiTheme="minorHAnsi"/>
                <w:sz w:val="22"/>
                <w:szCs w:val="22"/>
                <w:lang w:val="en-GB"/>
              </w:rPr>
              <w:t xml:space="preserve"> </w:t>
            </w:r>
            <w:r w:rsidRPr="00AC4369">
              <w:rPr>
                <w:rFonts w:asciiTheme="minorHAnsi" w:hAnsiTheme="minorHAnsi"/>
                <w:sz w:val="22"/>
                <w:szCs w:val="22"/>
                <w:lang w:val="en-GB"/>
              </w:rPr>
              <w:t>Central African Republic</w:t>
            </w:r>
            <w:r>
              <w:rPr>
                <w:rFonts w:asciiTheme="minorHAnsi" w:hAnsiTheme="minorHAnsi"/>
                <w:sz w:val="22"/>
                <w:szCs w:val="22"/>
                <w:lang w:val="en-GB"/>
              </w:rPr>
              <w:t>,</w:t>
            </w:r>
            <w:r w:rsidRPr="00AC4369">
              <w:rPr>
                <w:rFonts w:asciiTheme="minorHAnsi" w:hAnsiTheme="minorHAnsi"/>
                <w:sz w:val="22"/>
                <w:szCs w:val="22"/>
                <w:lang w:val="en-GB"/>
              </w:rPr>
              <w:t xml:space="preserve"> </w:t>
            </w:r>
            <w:r w:rsidRPr="00F12121">
              <w:rPr>
                <w:rFonts w:asciiTheme="minorHAnsi" w:hAnsiTheme="minorHAnsi"/>
                <w:sz w:val="22"/>
                <w:szCs w:val="22"/>
                <w:lang w:val="en-GB"/>
              </w:rPr>
              <w:t xml:space="preserve">Gabon, </w:t>
            </w:r>
            <w:r w:rsidRPr="00AC4369">
              <w:rPr>
                <w:rFonts w:asciiTheme="minorHAnsi" w:hAnsiTheme="minorHAnsi"/>
                <w:sz w:val="22"/>
                <w:szCs w:val="22"/>
                <w:lang w:val="en-GB"/>
              </w:rPr>
              <w:t xml:space="preserve">Democratic Republic of the Congo </w:t>
            </w:r>
            <w:r w:rsidRPr="00F12121">
              <w:rPr>
                <w:rFonts w:asciiTheme="minorHAnsi" w:hAnsiTheme="minorHAnsi"/>
                <w:sz w:val="22"/>
                <w:szCs w:val="22"/>
                <w:lang w:val="en-GB"/>
              </w:rPr>
              <w:t xml:space="preserve">and Republic of </w:t>
            </w:r>
            <w:r>
              <w:rPr>
                <w:rFonts w:asciiTheme="minorHAnsi" w:hAnsiTheme="minorHAnsi"/>
                <w:sz w:val="22"/>
                <w:szCs w:val="22"/>
                <w:lang w:val="en-GB"/>
              </w:rPr>
              <w:t>the Congo;</w:t>
            </w:r>
          </w:p>
          <w:p w14:paraId="037701BA" w14:textId="77777777" w:rsidR="00DD269B" w:rsidRPr="007D583D" w:rsidRDefault="00DD269B" w:rsidP="0061430D">
            <w:pPr>
              <w:rPr>
                <w:rFonts w:asciiTheme="minorHAnsi" w:hAnsiTheme="minorHAnsi"/>
                <w:sz w:val="22"/>
                <w:szCs w:val="22"/>
                <w:lang w:val="en-GB"/>
              </w:rPr>
            </w:pPr>
            <w:r>
              <w:rPr>
                <w:rFonts w:asciiTheme="minorHAnsi" w:hAnsiTheme="minorHAnsi"/>
                <w:sz w:val="22"/>
                <w:szCs w:val="22"/>
                <w:lang w:val="en-GB"/>
              </w:rPr>
              <w:t>TRAFFIC offices in Cameroon and DRC</w:t>
            </w:r>
          </w:p>
        </w:tc>
      </w:tr>
    </w:tbl>
    <w:p w14:paraId="4F5DE9F7" w14:textId="77777777" w:rsidR="000A50C9" w:rsidRPr="007F7C33" w:rsidRDefault="000A50C9" w:rsidP="000A50C9">
      <w:pPr>
        <w:jc w:val="both"/>
        <w:rPr>
          <w:rStyle w:val="IntenseEmphasis"/>
          <w:i w:val="0"/>
        </w:rPr>
      </w:pPr>
    </w:p>
    <w:p w14:paraId="60E589E9" w14:textId="77777777" w:rsidR="000A50C9" w:rsidRPr="007F7C33" w:rsidRDefault="000A50C9" w:rsidP="000A50C9">
      <w:pPr>
        <w:jc w:val="both"/>
        <w:rPr>
          <w:rStyle w:val="IntenseEmphasis"/>
          <w:i w:val="0"/>
        </w:rPr>
      </w:pPr>
      <w:r w:rsidRPr="007F7C33">
        <w:rPr>
          <w:rStyle w:val="IntenseEmphasis"/>
        </w:rPr>
        <w:t>Evaluation Criteria and Guiding questions</w:t>
      </w:r>
    </w:p>
    <w:p w14:paraId="60E8A009" w14:textId="06DB29F6" w:rsidR="000A50C9" w:rsidRPr="007D583D" w:rsidRDefault="003C63DA" w:rsidP="000A50C9">
      <w:pPr>
        <w:jc w:val="both"/>
        <w:rPr>
          <w:rFonts w:cs="Times New Roman"/>
          <w:lang w:val="en-CA"/>
        </w:rPr>
      </w:pPr>
      <w:r>
        <w:rPr>
          <w:rFonts w:cs="Times New Roman"/>
          <w:lang w:val="en-CA"/>
        </w:rPr>
        <w:t>The evaluation shall cover the period March 2013</w:t>
      </w:r>
      <w:r w:rsidR="000A50C9" w:rsidRPr="007D583D">
        <w:rPr>
          <w:rFonts w:cs="Times New Roman"/>
          <w:lang w:val="en-CA"/>
        </w:rPr>
        <w:t xml:space="preserve"> (when the project began</w:t>
      </w:r>
      <w:r>
        <w:rPr>
          <w:rFonts w:cs="Times New Roman"/>
          <w:lang w:val="en-CA"/>
        </w:rPr>
        <w:t xml:space="preserve">) to </w:t>
      </w:r>
      <w:r w:rsidR="00D868EA">
        <w:rPr>
          <w:rFonts w:cs="Times New Roman"/>
          <w:lang w:val="en-CA"/>
        </w:rPr>
        <w:t>April 2017</w:t>
      </w:r>
      <w:r>
        <w:rPr>
          <w:rFonts w:cs="Times New Roman"/>
          <w:lang w:val="en-CA"/>
        </w:rPr>
        <w:t xml:space="preserve"> </w:t>
      </w:r>
      <w:r w:rsidR="000A50C9" w:rsidRPr="007D583D">
        <w:rPr>
          <w:rFonts w:cs="Times New Roman"/>
          <w:lang w:val="en-CA"/>
        </w:rPr>
        <w:t xml:space="preserve">and it will be focusing on evaluating the extent to which the different activities realized </w:t>
      </w:r>
      <w:r w:rsidR="00D868EA">
        <w:rPr>
          <w:rFonts w:cs="Times New Roman"/>
          <w:lang w:val="en-CA"/>
        </w:rPr>
        <w:t xml:space="preserve">and to be realized </w:t>
      </w:r>
      <w:r w:rsidR="000A50C9" w:rsidRPr="007D583D">
        <w:rPr>
          <w:rFonts w:cs="Times New Roman"/>
          <w:lang w:val="en-CA"/>
        </w:rPr>
        <w:t xml:space="preserve">over this period have been able to contribute or not contribute towards attaining the goals and objectives. It is expected that the evaluator in carrying out this assignment will use the WWF Evaluation Guidance for report structuring and performance rating. </w:t>
      </w:r>
    </w:p>
    <w:p w14:paraId="575064CA" w14:textId="77777777" w:rsidR="000A50C9" w:rsidRPr="007D583D" w:rsidRDefault="003C63DA" w:rsidP="000A50C9">
      <w:pPr>
        <w:jc w:val="both"/>
        <w:rPr>
          <w:rFonts w:cs="Times New Roman"/>
          <w:lang w:val="en-CA"/>
        </w:rPr>
      </w:pPr>
      <w:r w:rsidRPr="007D583D">
        <w:rPr>
          <w:rFonts w:cs="Times New Roman"/>
          <w:lang w:val="en-CA"/>
        </w:rPr>
        <w:t xml:space="preserve">The </w:t>
      </w:r>
      <w:r w:rsidR="000A50C9" w:rsidRPr="007D583D">
        <w:rPr>
          <w:rFonts w:cs="Times New Roman"/>
          <w:lang w:val="en-CA"/>
        </w:rPr>
        <w:t>eva</w:t>
      </w:r>
      <w:r>
        <w:rPr>
          <w:rFonts w:cs="Times New Roman"/>
          <w:lang w:val="en-CA"/>
        </w:rPr>
        <w:t xml:space="preserve">luator will have to travel to all the five target countries </w:t>
      </w:r>
      <w:r w:rsidR="000A50C9" w:rsidRPr="007D583D">
        <w:rPr>
          <w:rFonts w:cs="Times New Roman"/>
          <w:lang w:val="en-CA"/>
        </w:rPr>
        <w:t>to meet with those responsible for the execution of the project but also with the different stakeholders. It is also expected that the evaluator may organize e-meetings with those stakeholders he/she may not be able to physically</w:t>
      </w:r>
      <w:r>
        <w:rPr>
          <w:rFonts w:cs="Times New Roman"/>
          <w:lang w:val="en-CA"/>
        </w:rPr>
        <w:t xml:space="preserve"> meet during the trip to the</w:t>
      </w:r>
      <w:r w:rsidR="000A50C9" w:rsidRPr="007D583D">
        <w:rPr>
          <w:rFonts w:cs="Times New Roman"/>
          <w:lang w:val="en-CA"/>
        </w:rPr>
        <w:t xml:space="preserve"> countries. The travels and meetings in </w:t>
      </w:r>
      <w:r>
        <w:rPr>
          <w:rFonts w:cs="Times New Roman"/>
          <w:lang w:val="en-CA"/>
        </w:rPr>
        <w:t>those countries</w:t>
      </w:r>
      <w:r w:rsidR="000A50C9" w:rsidRPr="007D583D">
        <w:rPr>
          <w:rFonts w:cs="Times New Roman"/>
          <w:lang w:val="en-CA"/>
        </w:rPr>
        <w:t xml:space="preserve"> will be facilitated respectively by </w:t>
      </w:r>
      <w:r w:rsidR="00E7222B">
        <w:rPr>
          <w:rFonts w:cs="Times New Roman"/>
          <w:lang w:val="en-CA"/>
        </w:rPr>
        <w:t xml:space="preserve">the different </w:t>
      </w:r>
      <w:r w:rsidR="000A50C9" w:rsidRPr="007D583D">
        <w:rPr>
          <w:rFonts w:cs="Times New Roman"/>
          <w:lang w:val="en-CA"/>
        </w:rPr>
        <w:t xml:space="preserve">WWF country offices. </w:t>
      </w:r>
    </w:p>
    <w:p w14:paraId="42378C53" w14:textId="77777777" w:rsidR="00CB7D5E" w:rsidRPr="007F7C33" w:rsidRDefault="000A50C9" w:rsidP="00CB7D5E">
      <w:pPr>
        <w:jc w:val="both"/>
        <w:rPr>
          <w:rFonts w:cs="Times New Roman"/>
          <w:lang w:val="en-CA"/>
        </w:rPr>
      </w:pPr>
      <w:r w:rsidRPr="007D583D">
        <w:rPr>
          <w:rFonts w:cs="Times New Roman"/>
          <w:lang w:val="en-CA"/>
        </w:rPr>
        <w:t xml:space="preserve">Related to the evaluation objective, it is expected that the consultant is to assess the relevance and the contribution of the project in delivering effectively and efficiently on both WWF </w:t>
      </w:r>
      <w:r w:rsidR="00CB7D5E">
        <w:rPr>
          <w:rFonts w:cs="Times New Roman"/>
          <w:lang w:val="en-CA"/>
        </w:rPr>
        <w:t xml:space="preserve">IWT/wildlife crime program </w:t>
      </w:r>
      <w:r w:rsidRPr="007D583D">
        <w:rPr>
          <w:rFonts w:cs="Times New Roman"/>
          <w:lang w:val="en-CA"/>
        </w:rPr>
        <w:t xml:space="preserve">in </w:t>
      </w:r>
      <w:r w:rsidR="00CB7D5E">
        <w:rPr>
          <w:rFonts w:cs="Times New Roman"/>
          <w:lang w:val="en-CA"/>
        </w:rPr>
        <w:t xml:space="preserve">each country and at </w:t>
      </w:r>
      <w:r w:rsidRPr="007D583D">
        <w:rPr>
          <w:rFonts w:cs="Times New Roman"/>
          <w:lang w:val="en-CA"/>
        </w:rPr>
        <w:t xml:space="preserve">the </w:t>
      </w:r>
      <w:r w:rsidR="00CB7D5E">
        <w:rPr>
          <w:rFonts w:cs="Times New Roman"/>
          <w:lang w:val="en-CA"/>
        </w:rPr>
        <w:t>regional level as well as PAPECALF’s objectives and key actions related to strengthening wildlife law enforcement and inter-agency collaboration in particular.</w:t>
      </w:r>
    </w:p>
    <w:p w14:paraId="680F180D" w14:textId="77777777" w:rsidR="000A50C9" w:rsidRPr="007D583D" w:rsidRDefault="000A50C9" w:rsidP="000A50C9">
      <w:pPr>
        <w:jc w:val="both"/>
        <w:rPr>
          <w:rFonts w:cs="Times New Roman"/>
          <w:b/>
          <w:u w:val="single"/>
          <w:lang w:val="en-CA"/>
        </w:rPr>
      </w:pPr>
      <w:r>
        <w:rPr>
          <w:rFonts w:cs="Times New Roman"/>
          <w:b/>
          <w:u w:val="single"/>
          <w:lang w:val="en-CA"/>
        </w:rPr>
        <w:t>Relevance</w:t>
      </w:r>
    </w:p>
    <w:p w14:paraId="261AAB00" w14:textId="77777777" w:rsidR="000A50C9" w:rsidRPr="00304BDD" w:rsidRDefault="000A50C9" w:rsidP="000A50C9">
      <w:pPr>
        <w:pStyle w:val="ListParagraph"/>
        <w:numPr>
          <w:ilvl w:val="0"/>
          <w:numId w:val="6"/>
        </w:numPr>
        <w:jc w:val="both"/>
        <w:rPr>
          <w:rFonts w:cs="Times New Roman"/>
          <w:lang w:val="en-CA"/>
        </w:rPr>
      </w:pPr>
      <w:r w:rsidRPr="00304BDD">
        <w:rPr>
          <w:rFonts w:cs="Calibri"/>
          <w:lang w:val="en-GB"/>
        </w:rPr>
        <w:t xml:space="preserve">Appropriateness of the project with respect to the halting of </w:t>
      </w:r>
      <w:r w:rsidR="00304BDD" w:rsidRPr="00304BDD">
        <w:rPr>
          <w:rFonts w:cs="Calibri"/>
          <w:lang w:val="en-GB"/>
        </w:rPr>
        <w:t xml:space="preserve">illegal and </w:t>
      </w:r>
      <w:r w:rsidRPr="00304BDD">
        <w:rPr>
          <w:rFonts w:cs="Calibri"/>
          <w:lang w:val="en-GB"/>
        </w:rPr>
        <w:t xml:space="preserve">unsustainable </w:t>
      </w:r>
      <w:r w:rsidR="00304BDD" w:rsidRPr="00304BDD">
        <w:rPr>
          <w:rFonts w:cs="Calibri"/>
          <w:lang w:val="en-GB"/>
        </w:rPr>
        <w:t>wildlife offtake</w:t>
      </w:r>
      <w:r w:rsidRPr="00304BDD">
        <w:rPr>
          <w:rFonts w:cs="Calibri"/>
          <w:lang w:val="en-GB"/>
        </w:rPr>
        <w:t xml:space="preserve"> in the Congo Basin.</w:t>
      </w:r>
    </w:p>
    <w:p w14:paraId="681EF7A3" w14:textId="77777777" w:rsidR="000A50C9" w:rsidRPr="00304BDD" w:rsidRDefault="000A50C9" w:rsidP="000A50C9">
      <w:pPr>
        <w:pStyle w:val="ListParagraph"/>
        <w:numPr>
          <w:ilvl w:val="0"/>
          <w:numId w:val="6"/>
        </w:numPr>
        <w:jc w:val="both"/>
        <w:rPr>
          <w:rFonts w:cs="Times New Roman"/>
          <w:b/>
          <w:u w:val="single"/>
          <w:lang w:val="en-CA"/>
        </w:rPr>
      </w:pPr>
      <w:r w:rsidRPr="00304BDD">
        <w:rPr>
          <w:rFonts w:cs="Calibri"/>
          <w:lang w:val="en-GB"/>
        </w:rPr>
        <w:t xml:space="preserve">Coherence and/or complementarity of the project with respect to other government initiatives, such as the </w:t>
      </w:r>
      <w:r w:rsidR="00304BDD" w:rsidRPr="00304BDD">
        <w:rPr>
          <w:rFonts w:cs="Calibri"/>
          <w:lang w:val="en-GB"/>
        </w:rPr>
        <w:t>National Ivory Action Plans (NIAPs) in Cameroon, Gabon</w:t>
      </w:r>
      <w:r w:rsidRPr="00304BDD">
        <w:rPr>
          <w:rFonts w:cs="Calibri"/>
          <w:lang w:val="en-GB"/>
        </w:rPr>
        <w:t xml:space="preserve">, </w:t>
      </w:r>
      <w:r w:rsidR="00304BDD" w:rsidRPr="00304BDD">
        <w:rPr>
          <w:rFonts w:cs="Calibri"/>
          <w:lang w:val="en-GB"/>
        </w:rPr>
        <w:t>Congo and DRC, National Strategy of Forestry and Wildlife Controls in Cameroon etc.</w:t>
      </w:r>
    </w:p>
    <w:p w14:paraId="070F23DA" w14:textId="77777777" w:rsidR="000A50C9" w:rsidRPr="007D583D" w:rsidRDefault="000A50C9" w:rsidP="000A50C9">
      <w:pPr>
        <w:jc w:val="both"/>
        <w:rPr>
          <w:rFonts w:cs="Times New Roman"/>
          <w:b/>
          <w:u w:val="single"/>
          <w:lang w:val="en-CA"/>
        </w:rPr>
      </w:pPr>
      <w:r w:rsidRPr="007D583D">
        <w:rPr>
          <w:rFonts w:cs="Times New Roman"/>
          <w:b/>
          <w:u w:val="single"/>
          <w:lang w:val="en-CA"/>
        </w:rPr>
        <w:t>Efficiency</w:t>
      </w:r>
    </w:p>
    <w:p w14:paraId="6ADF0A6E" w14:textId="77777777" w:rsidR="000A50C9" w:rsidRPr="007D583D" w:rsidRDefault="000A50C9" w:rsidP="000A50C9">
      <w:pPr>
        <w:jc w:val="both"/>
        <w:rPr>
          <w:rFonts w:cs="Times New Roman"/>
          <w:lang w:val="en-CA"/>
        </w:rPr>
      </w:pPr>
      <w:r w:rsidRPr="007D583D">
        <w:rPr>
          <w:rFonts w:cs="Times New Roman"/>
          <w:lang w:val="en-CA"/>
        </w:rPr>
        <w:t>A measure of the relationship (i) between outputs, the products or services of the intervention, and input and (ii) the human and financial resources the intervention uses:</w:t>
      </w:r>
    </w:p>
    <w:p w14:paraId="09A00C8F" w14:textId="77777777" w:rsidR="000A50C9" w:rsidRPr="007D583D" w:rsidDel="00E71B22" w:rsidRDefault="000A50C9" w:rsidP="000A50C9">
      <w:pPr>
        <w:pStyle w:val="ListParagraph"/>
        <w:numPr>
          <w:ilvl w:val="0"/>
          <w:numId w:val="6"/>
        </w:numPr>
        <w:jc w:val="both"/>
        <w:rPr>
          <w:rFonts w:cs="Times New Roman"/>
          <w:lang w:val="en-CA"/>
        </w:rPr>
      </w:pPr>
      <w:r w:rsidRPr="007D583D" w:rsidDel="00E71B22">
        <w:rPr>
          <w:rFonts w:cs="Times New Roman"/>
          <w:lang w:val="en-CA"/>
        </w:rPr>
        <w:t xml:space="preserve">Appropriateness of the resources (both material and </w:t>
      </w:r>
      <w:r w:rsidR="00304BDD">
        <w:rPr>
          <w:rFonts w:cs="Times New Roman"/>
          <w:lang w:val="en-CA"/>
        </w:rPr>
        <w:t>human) used for the project</w:t>
      </w:r>
      <w:r w:rsidRPr="007D583D" w:rsidDel="00E71B22">
        <w:rPr>
          <w:rFonts w:cs="Times New Roman"/>
          <w:lang w:val="en-CA"/>
        </w:rPr>
        <w:t>;</w:t>
      </w:r>
    </w:p>
    <w:p w14:paraId="5C0E8152" w14:textId="77777777" w:rsidR="000A50C9" w:rsidRPr="007D583D" w:rsidDel="00E71B22" w:rsidRDefault="000A50C9" w:rsidP="000A50C9">
      <w:pPr>
        <w:pStyle w:val="ListParagraph"/>
        <w:numPr>
          <w:ilvl w:val="0"/>
          <w:numId w:val="6"/>
        </w:numPr>
        <w:jc w:val="both"/>
        <w:rPr>
          <w:rFonts w:cs="Times New Roman"/>
          <w:lang w:val="en-CA"/>
        </w:rPr>
      </w:pPr>
      <w:r w:rsidRPr="007D583D" w:rsidDel="00E71B22">
        <w:rPr>
          <w:rFonts w:cs="Times New Roman"/>
          <w:lang w:val="en-CA"/>
        </w:rPr>
        <w:t>An analysis of whether certain costs could be reduced wi</w:t>
      </w:r>
      <w:r w:rsidR="00304BDD">
        <w:rPr>
          <w:rFonts w:cs="Times New Roman"/>
          <w:lang w:val="en-CA"/>
        </w:rPr>
        <w:t>thout threatening the project’s</w:t>
      </w:r>
      <w:r w:rsidRPr="007D583D" w:rsidDel="00E71B22">
        <w:rPr>
          <w:rFonts w:cs="Times New Roman"/>
          <w:lang w:val="en-CA"/>
        </w:rPr>
        <w:t xml:space="preserve"> key objectives and goals?</w:t>
      </w:r>
    </w:p>
    <w:p w14:paraId="3384098C" w14:textId="77777777" w:rsidR="000A50C9" w:rsidRPr="007D583D" w:rsidRDefault="000A50C9" w:rsidP="000A50C9">
      <w:pPr>
        <w:jc w:val="both"/>
        <w:rPr>
          <w:rFonts w:cs="Times New Roman"/>
          <w:b/>
          <w:u w:val="single"/>
          <w:lang w:val="en-CA"/>
        </w:rPr>
      </w:pPr>
      <w:r w:rsidRPr="007D583D">
        <w:rPr>
          <w:rFonts w:cs="Times New Roman"/>
          <w:b/>
          <w:u w:val="single"/>
          <w:lang w:val="en-CA"/>
        </w:rPr>
        <w:t>Effectiveness</w:t>
      </w:r>
    </w:p>
    <w:p w14:paraId="6B6F02C5" w14:textId="77777777" w:rsidR="000A50C9" w:rsidRPr="007D583D" w:rsidRDefault="000A50C9" w:rsidP="000A50C9">
      <w:pPr>
        <w:jc w:val="both"/>
        <w:rPr>
          <w:rFonts w:cs="Times New Roman"/>
          <w:lang w:val="en-CA"/>
        </w:rPr>
      </w:pPr>
      <w:r w:rsidRPr="007D583D">
        <w:rPr>
          <w:rFonts w:cs="Times New Roman"/>
          <w:lang w:val="en-CA"/>
        </w:rPr>
        <w:t>A measure of the extent to which the intervention’s intended outcomes, its specific objectives or intermediate results has been achieved:</w:t>
      </w:r>
    </w:p>
    <w:p w14:paraId="1CCA2146" w14:textId="77777777" w:rsidR="000A50C9" w:rsidRPr="007D583D" w:rsidRDefault="000A50C9" w:rsidP="000A50C9">
      <w:pPr>
        <w:pStyle w:val="ListParagraph"/>
        <w:numPr>
          <w:ilvl w:val="0"/>
          <w:numId w:val="7"/>
        </w:numPr>
        <w:jc w:val="both"/>
        <w:rPr>
          <w:rFonts w:cs="Times New Roman"/>
          <w:lang w:val="en-CA"/>
        </w:rPr>
      </w:pPr>
      <w:r w:rsidRPr="007D583D">
        <w:rPr>
          <w:rFonts w:cs="Times New Roman"/>
          <w:lang w:val="en-CA"/>
        </w:rPr>
        <w:t>What has and has not been achieved (both intended and non-intended)</w:t>
      </w:r>
      <w:r>
        <w:rPr>
          <w:rFonts w:cs="Times New Roman"/>
          <w:lang w:val="en-CA"/>
        </w:rPr>
        <w:t xml:space="preserve"> </w:t>
      </w:r>
      <w:r w:rsidRPr="007D583D">
        <w:rPr>
          <w:rFonts w:cs="Times New Roman"/>
          <w:lang w:val="en-CA"/>
        </w:rPr>
        <w:t>in relation to the duration of the project;</w:t>
      </w:r>
    </w:p>
    <w:p w14:paraId="116B4EE1" w14:textId="77777777" w:rsidR="000A50C9" w:rsidRPr="007D583D" w:rsidRDefault="000A50C9" w:rsidP="000A50C9">
      <w:pPr>
        <w:pStyle w:val="ListParagraph"/>
        <w:numPr>
          <w:ilvl w:val="0"/>
          <w:numId w:val="7"/>
        </w:numPr>
        <w:jc w:val="both"/>
        <w:rPr>
          <w:rFonts w:cs="Times New Roman"/>
          <w:lang w:val="en-CA"/>
        </w:rPr>
      </w:pPr>
      <w:r w:rsidRPr="001008D9">
        <w:rPr>
          <w:rFonts w:cs="Times New Roman"/>
          <w:lang w:val="en-CA"/>
        </w:rPr>
        <w:t xml:space="preserve"> </w:t>
      </w:r>
      <w:r>
        <w:rPr>
          <w:rFonts w:cs="Times New Roman"/>
          <w:lang w:val="en-CA"/>
        </w:rPr>
        <w:t>Identification of factors that have</w:t>
      </w:r>
      <w:r w:rsidR="007777E2">
        <w:rPr>
          <w:rFonts w:cs="Times New Roman"/>
          <w:lang w:val="en-CA"/>
        </w:rPr>
        <w:t xml:space="preserve"> or</w:t>
      </w:r>
      <w:r>
        <w:rPr>
          <w:rFonts w:cs="Times New Roman"/>
          <w:lang w:val="en-CA"/>
        </w:rPr>
        <w:t xml:space="preserve"> </w:t>
      </w:r>
      <w:r w:rsidR="00304BDD">
        <w:rPr>
          <w:rFonts w:cs="Times New Roman"/>
          <w:lang w:val="en-CA"/>
        </w:rPr>
        <w:t>may have negatively a</w:t>
      </w:r>
      <w:r>
        <w:rPr>
          <w:rFonts w:cs="Times New Roman"/>
          <w:lang w:val="en-CA"/>
        </w:rPr>
        <w:t xml:space="preserve">ffected </w:t>
      </w:r>
      <w:r w:rsidR="007777E2">
        <w:rPr>
          <w:rFonts w:cs="Times New Roman"/>
          <w:lang w:val="en-CA"/>
        </w:rPr>
        <w:t xml:space="preserve">the </w:t>
      </w:r>
      <w:r>
        <w:rPr>
          <w:rFonts w:cs="Times New Roman"/>
          <w:lang w:val="en-CA"/>
        </w:rPr>
        <w:t>project effectiveness.</w:t>
      </w:r>
    </w:p>
    <w:p w14:paraId="5CBDB60C" w14:textId="20E58176" w:rsidR="000A50C9" w:rsidRPr="001008D9" w:rsidRDefault="000A50C9" w:rsidP="000A50C9">
      <w:pPr>
        <w:pStyle w:val="ListParagraph"/>
        <w:numPr>
          <w:ilvl w:val="0"/>
          <w:numId w:val="7"/>
        </w:numPr>
        <w:jc w:val="both"/>
        <w:rPr>
          <w:rFonts w:cs="Times New Roman"/>
          <w:lang w:val="en-CA"/>
        </w:rPr>
      </w:pPr>
      <w:r w:rsidRPr="001008D9">
        <w:rPr>
          <w:rFonts w:cs="Times New Roman"/>
          <w:lang w:val="en-CA"/>
        </w:rPr>
        <w:t>Quality of the monitoring during implementation ;</w:t>
      </w:r>
    </w:p>
    <w:p w14:paraId="74FDDFEB" w14:textId="77777777" w:rsidR="000A50C9" w:rsidRPr="007D583D" w:rsidRDefault="000A50C9" w:rsidP="000A50C9">
      <w:pPr>
        <w:jc w:val="both"/>
        <w:rPr>
          <w:rFonts w:cs="Times New Roman"/>
          <w:b/>
          <w:u w:val="single"/>
          <w:lang w:val="en-CA"/>
        </w:rPr>
      </w:pPr>
      <w:r w:rsidRPr="007D583D">
        <w:rPr>
          <w:rFonts w:cs="Times New Roman"/>
          <w:b/>
          <w:u w:val="single"/>
          <w:lang w:val="en-CA"/>
        </w:rPr>
        <w:t>Impact</w:t>
      </w:r>
    </w:p>
    <w:p w14:paraId="4A843A59" w14:textId="77777777" w:rsidR="000A50C9" w:rsidRPr="007D583D" w:rsidRDefault="000A50C9" w:rsidP="000A50C9">
      <w:pPr>
        <w:jc w:val="both"/>
        <w:rPr>
          <w:rFonts w:cs="Times New Roman"/>
          <w:lang w:val="en-CA"/>
        </w:rPr>
      </w:pPr>
      <w:r w:rsidRPr="007D583D">
        <w:rPr>
          <w:rFonts w:cs="Times New Roman"/>
          <w:lang w:val="en-CA"/>
        </w:rPr>
        <w:t>A measure of all significant impacts (positive or negative) of the project</w:t>
      </w:r>
      <w:r w:rsidR="007777E2">
        <w:rPr>
          <w:rFonts w:cs="Times New Roman"/>
          <w:lang w:val="en-CA"/>
        </w:rPr>
        <w:t>’s</w:t>
      </w:r>
      <w:r w:rsidRPr="007D583D">
        <w:rPr>
          <w:rFonts w:cs="Times New Roman"/>
          <w:lang w:val="en-CA"/>
        </w:rPr>
        <w:t xml:space="preserve"> intervention on targeted biodiversity and/or footprint issues.</w:t>
      </w:r>
    </w:p>
    <w:p w14:paraId="4DBF4B76" w14:textId="77777777" w:rsidR="000A50C9" w:rsidRPr="007D583D" w:rsidRDefault="000A50C9" w:rsidP="000A50C9">
      <w:pPr>
        <w:pStyle w:val="ListParagraph"/>
        <w:numPr>
          <w:ilvl w:val="0"/>
          <w:numId w:val="8"/>
        </w:numPr>
        <w:jc w:val="both"/>
        <w:rPr>
          <w:rFonts w:cs="Times New Roman"/>
          <w:lang w:val="en-CA"/>
        </w:rPr>
      </w:pPr>
      <w:r w:rsidRPr="007D583D">
        <w:rPr>
          <w:rFonts w:cs="Times New Roman"/>
          <w:lang w:val="en-CA"/>
        </w:rPr>
        <w:t xml:space="preserve">Analysis of the project’s contribution to the reduction of </w:t>
      </w:r>
      <w:r w:rsidR="00304BDD">
        <w:rPr>
          <w:rFonts w:cs="Times New Roman"/>
          <w:lang w:val="en-CA"/>
        </w:rPr>
        <w:t>massive killings of flagship species especially elephants and illegal trade in wildlife products including ivory and pangolin scales</w:t>
      </w:r>
      <w:r w:rsidRPr="007D583D">
        <w:rPr>
          <w:rFonts w:cs="Times New Roman"/>
          <w:lang w:val="en-CA"/>
        </w:rPr>
        <w:t>;</w:t>
      </w:r>
    </w:p>
    <w:p w14:paraId="3EBED39F" w14:textId="77777777" w:rsidR="000A50C9" w:rsidRPr="007D583D" w:rsidRDefault="000A50C9" w:rsidP="000A50C9">
      <w:pPr>
        <w:pStyle w:val="ListParagraph"/>
        <w:numPr>
          <w:ilvl w:val="0"/>
          <w:numId w:val="8"/>
        </w:numPr>
        <w:jc w:val="both"/>
        <w:rPr>
          <w:rFonts w:cs="Times New Roman"/>
          <w:lang w:val="en-CA"/>
        </w:rPr>
      </w:pPr>
      <w:r w:rsidRPr="007D583D">
        <w:rPr>
          <w:rFonts w:cs="Times New Roman"/>
          <w:lang w:val="en-CA"/>
        </w:rPr>
        <w:t xml:space="preserve"> Analysis of the project’s impact on the involvement of </w:t>
      </w:r>
      <w:r w:rsidR="00B813FE">
        <w:rPr>
          <w:rFonts w:cs="Times New Roman"/>
          <w:lang w:val="en-CA"/>
        </w:rPr>
        <w:t>other enforcement (Police, Gendarmerie, Customs) and Justice agencies in wildlife law enforcement efforts</w:t>
      </w:r>
      <w:r w:rsidRPr="007D583D">
        <w:rPr>
          <w:rFonts w:cs="Times New Roman"/>
          <w:lang w:val="en-CA"/>
        </w:rPr>
        <w:t>;</w:t>
      </w:r>
    </w:p>
    <w:p w14:paraId="39C947DD" w14:textId="77777777" w:rsidR="000A50C9" w:rsidRDefault="000A50C9" w:rsidP="000A50C9">
      <w:pPr>
        <w:pStyle w:val="ListParagraph"/>
        <w:numPr>
          <w:ilvl w:val="0"/>
          <w:numId w:val="8"/>
        </w:numPr>
        <w:jc w:val="both"/>
        <w:rPr>
          <w:rFonts w:cs="Times New Roman"/>
          <w:lang w:val="en-CA"/>
        </w:rPr>
      </w:pPr>
      <w:r w:rsidRPr="007D583D">
        <w:rPr>
          <w:rFonts w:cs="Times New Roman"/>
          <w:lang w:val="en-CA"/>
        </w:rPr>
        <w:t xml:space="preserve">Analysis of the project’s perceived impact on </w:t>
      </w:r>
      <w:r>
        <w:rPr>
          <w:rFonts w:cs="Times New Roman"/>
          <w:lang w:val="en-CA"/>
        </w:rPr>
        <w:t>relevant polici</w:t>
      </w:r>
      <w:r w:rsidR="0005696B">
        <w:rPr>
          <w:rFonts w:cs="Times New Roman"/>
          <w:lang w:val="en-CA"/>
        </w:rPr>
        <w:t>es and legal frameworks in the 5</w:t>
      </w:r>
      <w:r>
        <w:rPr>
          <w:rFonts w:cs="Times New Roman"/>
          <w:lang w:val="en-CA"/>
        </w:rPr>
        <w:t xml:space="preserve"> countries.</w:t>
      </w:r>
    </w:p>
    <w:p w14:paraId="79D6BF99" w14:textId="77777777" w:rsidR="000A50C9" w:rsidRPr="0005696B" w:rsidRDefault="000A50C9" w:rsidP="000A50C9">
      <w:pPr>
        <w:pStyle w:val="ListParagraph"/>
        <w:numPr>
          <w:ilvl w:val="0"/>
          <w:numId w:val="8"/>
        </w:numPr>
        <w:jc w:val="both"/>
        <w:rPr>
          <w:rFonts w:cs="Times New Roman"/>
          <w:lang w:val="en-CA"/>
        </w:rPr>
      </w:pPr>
      <w:r w:rsidRPr="0005696B">
        <w:rPr>
          <w:rFonts w:cs="Times New Roman"/>
          <w:lang w:val="en-CA"/>
        </w:rPr>
        <w:t xml:space="preserve">Analysis of the project’s perceived impact on the capacity to deliver technical tools for </w:t>
      </w:r>
      <w:r w:rsidR="0005696B" w:rsidRPr="0005696B">
        <w:rPr>
          <w:rFonts w:cs="Times New Roman"/>
          <w:lang w:val="en-CA"/>
        </w:rPr>
        <w:t>combatting poaching and IWT</w:t>
      </w:r>
      <w:r w:rsidRPr="0005696B">
        <w:rPr>
          <w:rFonts w:cs="Times New Roman"/>
          <w:lang w:val="en-CA"/>
        </w:rPr>
        <w:t>;</w:t>
      </w:r>
    </w:p>
    <w:p w14:paraId="3E815A60" w14:textId="77777777" w:rsidR="000A50C9" w:rsidRPr="0005696B" w:rsidRDefault="000A50C9" w:rsidP="000A50C9">
      <w:pPr>
        <w:pStyle w:val="ListParagraph"/>
        <w:numPr>
          <w:ilvl w:val="0"/>
          <w:numId w:val="8"/>
        </w:numPr>
        <w:autoSpaceDE w:val="0"/>
        <w:autoSpaceDN w:val="0"/>
        <w:adjustRightInd w:val="0"/>
        <w:spacing w:after="0" w:line="240" w:lineRule="auto"/>
        <w:jc w:val="both"/>
        <w:rPr>
          <w:rFonts w:cs="Calibri"/>
          <w:lang w:val="en-GB"/>
        </w:rPr>
      </w:pPr>
      <w:r w:rsidRPr="0005696B">
        <w:rPr>
          <w:rFonts w:cs="Calibri"/>
          <w:lang w:val="en-GB"/>
        </w:rPr>
        <w:t>Analysis of secondary/unintended impacts of the project – both negative and  positive;</w:t>
      </w:r>
    </w:p>
    <w:p w14:paraId="0374F037" w14:textId="77777777" w:rsidR="000A50C9" w:rsidRPr="0005696B" w:rsidRDefault="000A50C9" w:rsidP="000A50C9">
      <w:pPr>
        <w:pStyle w:val="ListParagraph"/>
        <w:numPr>
          <w:ilvl w:val="0"/>
          <w:numId w:val="8"/>
        </w:numPr>
        <w:jc w:val="both"/>
        <w:rPr>
          <w:rFonts w:cs="Times New Roman"/>
          <w:lang w:val="en-CA"/>
        </w:rPr>
      </w:pPr>
      <w:r w:rsidRPr="0005696B">
        <w:rPr>
          <w:rFonts w:cs="Calibri"/>
          <w:lang w:val="en-GB"/>
        </w:rPr>
        <w:t>Measure of concrete impacts/changes on the ground showing t</w:t>
      </w:r>
      <w:r w:rsidR="0005696B" w:rsidRPr="0005696B">
        <w:rPr>
          <w:rFonts w:cs="Calibri"/>
          <w:lang w:val="en-GB"/>
        </w:rPr>
        <w:t>rends over time (using graphs).</w:t>
      </w:r>
    </w:p>
    <w:p w14:paraId="38303191" w14:textId="77777777" w:rsidR="000A50C9" w:rsidRPr="007D583D" w:rsidRDefault="000A50C9" w:rsidP="000A50C9">
      <w:pPr>
        <w:jc w:val="both"/>
        <w:rPr>
          <w:rFonts w:cs="Times New Roman"/>
          <w:b/>
          <w:u w:val="single"/>
          <w:lang w:val="en-CA"/>
        </w:rPr>
      </w:pPr>
      <w:r w:rsidRPr="007D583D">
        <w:rPr>
          <w:rFonts w:cs="Times New Roman"/>
          <w:b/>
          <w:u w:val="single"/>
          <w:lang w:val="en-CA"/>
        </w:rPr>
        <w:t>Sustainability</w:t>
      </w:r>
    </w:p>
    <w:p w14:paraId="2BEA5B5F" w14:textId="77777777" w:rsidR="000A50C9" w:rsidRPr="007D583D" w:rsidRDefault="000A50C9" w:rsidP="000A50C9">
      <w:pPr>
        <w:jc w:val="both"/>
        <w:rPr>
          <w:rFonts w:cs="Times New Roman"/>
          <w:lang w:val="en-CA"/>
        </w:rPr>
      </w:pPr>
      <w:r w:rsidRPr="007D583D">
        <w:rPr>
          <w:rFonts w:cs="Times New Roman"/>
          <w:lang w:val="en-CA"/>
        </w:rPr>
        <w:t xml:space="preserve">A measure of whether the </w:t>
      </w:r>
      <w:r w:rsidR="0011165F">
        <w:rPr>
          <w:rFonts w:cs="Times New Roman"/>
          <w:lang w:val="en-CA"/>
        </w:rPr>
        <w:t xml:space="preserve">project benefits </w:t>
      </w:r>
      <w:r w:rsidRPr="007D583D">
        <w:rPr>
          <w:rFonts w:cs="Times New Roman"/>
          <w:lang w:val="en-CA"/>
        </w:rPr>
        <w:t>are likely to continue after support has ended:</w:t>
      </w:r>
    </w:p>
    <w:p w14:paraId="58C0213A" w14:textId="77777777" w:rsidR="000A50C9" w:rsidRPr="009967AD" w:rsidRDefault="000A50C9" w:rsidP="000A50C9">
      <w:pPr>
        <w:pStyle w:val="ListParagraph"/>
        <w:numPr>
          <w:ilvl w:val="0"/>
          <w:numId w:val="9"/>
        </w:numPr>
        <w:autoSpaceDE w:val="0"/>
        <w:autoSpaceDN w:val="0"/>
        <w:adjustRightInd w:val="0"/>
        <w:spacing w:after="0" w:line="240" w:lineRule="auto"/>
        <w:jc w:val="both"/>
        <w:rPr>
          <w:rFonts w:cs="Calibri"/>
          <w:lang w:val="en-GB"/>
        </w:rPr>
      </w:pPr>
      <w:r w:rsidRPr="009967AD">
        <w:rPr>
          <w:rFonts w:cs="Calibri"/>
          <w:lang w:val="en-GB"/>
        </w:rPr>
        <w:t>Are the results of the project sustainable in the long-term?</w:t>
      </w:r>
    </w:p>
    <w:p w14:paraId="5DC7A67B" w14:textId="77777777" w:rsidR="000A50C9" w:rsidRPr="007D583D" w:rsidRDefault="000A50C9" w:rsidP="000A50C9">
      <w:pPr>
        <w:pStyle w:val="ListParagraph"/>
        <w:numPr>
          <w:ilvl w:val="0"/>
          <w:numId w:val="9"/>
        </w:numPr>
        <w:jc w:val="both"/>
        <w:rPr>
          <w:rFonts w:cs="Times New Roman"/>
          <w:lang w:val="en-CA"/>
        </w:rPr>
      </w:pPr>
      <w:r w:rsidRPr="007D583D">
        <w:rPr>
          <w:rFonts w:cs="Times New Roman"/>
          <w:lang w:val="en-CA"/>
        </w:rPr>
        <w:t>Does the project have the right measures in place to ensure WWF conservation work is sustainable in the Congo Basin?</w:t>
      </w:r>
    </w:p>
    <w:p w14:paraId="4F4A928D" w14:textId="77777777" w:rsidR="000A50C9" w:rsidRPr="007D583D" w:rsidRDefault="000A50C9" w:rsidP="000A50C9">
      <w:pPr>
        <w:pStyle w:val="ListParagraph"/>
        <w:numPr>
          <w:ilvl w:val="0"/>
          <w:numId w:val="9"/>
        </w:numPr>
        <w:jc w:val="both"/>
        <w:rPr>
          <w:rFonts w:cs="Times New Roman"/>
          <w:lang w:val="en-CA"/>
        </w:rPr>
      </w:pPr>
      <w:r w:rsidRPr="007D583D">
        <w:rPr>
          <w:rFonts w:cs="Times New Roman"/>
          <w:lang w:val="en-CA"/>
        </w:rPr>
        <w:t>What are the key factors that will require attention in order to improve prospects of sustainability of project outcomes and the potential for replication of the approach?</w:t>
      </w:r>
    </w:p>
    <w:p w14:paraId="7AE50B34" w14:textId="77777777" w:rsidR="000A50C9" w:rsidRDefault="000A50C9" w:rsidP="000A50C9">
      <w:pPr>
        <w:pStyle w:val="ListParagraph"/>
        <w:numPr>
          <w:ilvl w:val="0"/>
          <w:numId w:val="9"/>
        </w:numPr>
        <w:jc w:val="both"/>
        <w:rPr>
          <w:rFonts w:cs="Times New Roman"/>
          <w:lang w:val="en-CA"/>
        </w:rPr>
      </w:pPr>
      <w:r w:rsidRPr="007D583D">
        <w:rPr>
          <w:rFonts w:cs="Times New Roman"/>
          <w:lang w:val="en-CA"/>
        </w:rPr>
        <w:t xml:space="preserve"> Based upon existing plans and observations made during the evaluation, what are the key strategic options for the future of the project (e.g. exit, scale down, replicate, scale-up, continue business-as-usual or major changes to approach)?</w:t>
      </w:r>
    </w:p>
    <w:p w14:paraId="3FEBBDE1" w14:textId="77777777" w:rsidR="000A50C9" w:rsidRPr="007D583D" w:rsidRDefault="000A50C9" w:rsidP="000A50C9">
      <w:pPr>
        <w:pStyle w:val="ListParagraph"/>
        <w:numPr>
          <w:ilvl w:val="0"/>
          <w:numId w:val="9"/>
        </w:numPr>
        <w:jc w:val="both"/>
        <w:rPr>
          <w:rFonts w:cs="Times New Roman"/>
          <w:lang w:val="en-CA"/>
        </w:rPr>
      </w:pPr>
      <w:r>
        <w:rPr>
          <w:rFonts w:cs="Times New Roman"/>
          <w:lang w:val="en-CA"/>
        </w:rPr>
        <w:t xml:space="preserve">What is the potential for WWF to support </w:t>
      </w:r>
      <w:r w:rsidR="0011165F">
        <w:rPr>
          <w:rFonts w:cs="Times New Roman"/>
          <w:lang w:val="en-CA"/>
        </w:rPr>
        <w:t xml:space="preserve">wildlife law enforcement through improvement of enforcement capacity and inter-agency </w:t>
      </w:r>
      <w:r w:rsidR="009967AD">
        <w:rPr>
          <w:rFonts w:cs="Times New Roman"/>
          <w:lang w:val="en-CA"/>
        </w:rPr>
        <w:t>collaboration?</w:t>
      </w:r>
      <w:r>
        <w:rPr>
          <w:rFonts w:cs="Times New Roman"/>
          <w:lang w:val="en-CA"/>
        </w:rPr>
        <w:t xml:space="preserve"> </w:t>
      </w:r>
    </w:p>
    <w:p w14:paraId="51E04178" w14:textId="77777777" w:rsidR="000A50C9" w:rsidRDefault="000A50C9" w:rsidP="000A50C9">
      <w:pPr>
        <w:jc w:val="both"/>
        <w:rPr>
          <w:rFonts w:cs="Times New Roman"/>
          <w:b/>
          <w:u w:val="single"/>
          <w:lang w:val="en-CA"/>
        </w:rPr>
      </w:pPr>
      <w:r w:rsidRPr="007D583D">
        <w:rPr>
          <w:rFonts w:cs="Times New Roman"/>
          <w:b/>
          <w:u w:val="single"/>
          <w:lang w:val="en-CA"/>
        </w:rPr>
        <w:t>Adaptive Capacity</w:t>
      </w:r>
    </w:p>
    <w:p w14:paraId="233C858B" w14:textId="77777777" w:rsidR="000A50C9" w:rsidRPr="007F7C33" w:rsidRDefault="000A50C9" w:rsidP="009967AD">
      <w:pPr>
        <w:spacing w:before="80" w:after="80"/>
        <w:rPr>
          <w:rFonts w:cs="Times New Roman"/>
          <w:b/>
          <w:u w:val="single"/>
        </w:rPr>
      </w:pPr>
      <w:r w:rsidRPr="008F68DD">
        <w:rPr>
          <w:rFonts w:ascii="Calibri" w:hAnsi="Calibri"/>
          <w:b/>
        </w:rPr>
        <w:t>Adaptive Capacity is a measure of the extent to which the</w:t>
      </w:r>
      <w:r>
        <w:rPr>
          <w:rFonts w:ascii="Calibri" w:hAnsi="Calibri"/>
          <w:b/>
        </w:rPr>
        <w:t xml:space="preserve"> </w:t>
      </w:r>
      <w:r w:rsidRPr="008F68DD">
        <w:rPr>
          <w:rFonts w:ascii="Calibri" w:hAnsi="Calibri" w:cs="Calibri"/>
          <w:b/>
          <w:bCs/>
        </w:rPr>
        <w:t>project or</w:t>
      </w:r>
      <w:r w:rsidRPr="008F68DD">
        <w:rPr>
          <w:rFonts w:ascii="Calibri" w:hAnsi="Calibri"/>
          <w:b/>
        </w:rPr>
        <w:t xml:space="preserve"> </w:t>
      </w:r>
      <w:r>
        <w:rPr>
          <w:rFonts w:ascii="Calibri" w:hAnsi="Calibri"/>
          <w:b/>
        </w:rPr>
        <w:t>programme</w:t>
      </w:r>
      <w:r w:rsidRPr="008F68DD">
        <w:rPr>
          <w:rFonts w:ascii="Calibri" w:hAnsi="Calibri"/>
          <w:b/>
        </w:rPr>
        <w:t xml:space="preserve"> regularly assesses and adapts its work, and thereby ensures continued relevance in changing contexts, strong performance, and learning. </w:t>
      </w:r>
    </w:p>
    <w:p w14:paraId="63DBDD04" w14:textId="77777777" w:rsidR="000A50C9" w:rsidRPr="00F74594" w:rsidRDefault="000A50C9" w:rsidP="000A50C9">
      <w:pPr>
        <w:rPr>
          <w:rFonts w:cstheme="minorHAnsi"/>
          <w:lang w:val="en-GB"/>
        </w:rPr>
      </w:pPr>
      <w:r w:rsidRPr="00A52A66">
        <w:rPr>
          <w:rFonts w:cstheme="minorHAnsi"/>
          <w:lang w:val="en-GB"/>
        </w:rPr>
        <w:t>Related questions:</w:t>
      </w:r>
    </w:p>
    <w:p w14:paraId="04BAD326" w14:textId="77777777" w:rsidR="000A50C9" w:rsidRPr="00F74594" w:rsidRDefault="000A50C9" w:rsidP="000A50C9">
      <w:pPr>
        <w:pStyle w:val="ListParagraph"/>
        <w:numPr>
          <w:ilvl w:val="0"/>
          <w:numId w:val="18"/>
        </w:numPr>
        <w:rPr>
          <w:rFonts w:cstheme="minorHAnsi"/>
          <w:lang w:val="en-GB"/>
        </w:rPr>
      </w:pPr>
      <w:r w:rsidRPr="00F74594">
        <w:rPr>
          <w:rFonts w:ascii="Calibri" w:hAnsi="Calibri"/>
        </w:rPr>
        <w:t>Applying Good Practice:</w:t>
      </w:r>
      <w:r w:rsidRPr="008F68DD">
        <w:rPr>
          <w:rFonts w:ascii="Calibri" w:hAnsi="Calibri"/>
        </w:rPr>
        <w:t xml:space="preserve"> Did the team examine good practice lessons from </w:t>
      </w:r>
      <w:r w:rsidRPr="008F68DD">
        <w:rPr>
          <w:rFonts w:ascii="Calibri" w:hAnsi="Calibri" w:cs="Calibri"/>
        </w:rPr>
        <w:t>other</w:t>
      </w:r>
      <w:r>
        <w:rPr>
          <w:rFonts w:ascii="Calibri" w:hAnsi="Calibri" w:cs="Calibri"/>
        </w:rPr>
        <w:t xml:space="preserve"> </w:t>
      </w:r>
      <w:r w:rsidRPr="008F68DD">
        <w:rPr>
          <w:rFonts w:ascii="Calibri" w:hAnsi="Calibri" w:cs="Calibri"/>
        </w:rPr>
        <w:t>conservation/</w:t>
      </w:r>
      <w:r>
        <w:rPr>
          <w:rFonts w:ascii="Calibri" w:hAnsi="Calibri" w:cs="Calibri"/>
        </w:rPr>
        <w:t xml:space="preserve"> </w:t>
      </w:r>
      <w:r w:rsidRPr="008F68DD">
        <w:rPr>
          <w:rFonts w:ascii="Calibri" w:hAnsi="Calibri"/>
        </w:rPr>
        <w:t xml:space="preserve">development experiences and consider these experiences in the </w:t>
      </w:r>
      <w:r w:rsidRPr="008F68DD">
        <w:rPr>
          <w:rFonts w:ascii="Calibri" w:hAnsi="Calibri" w:cs="Calibri"/>
        </w:rPr>
        <w:t>project/</w:t>
      </w:r>
      <w:r>
        <w:rPr>
          <w:rFonts w:ascii="Calibri" w:hAnsi="Calibri"/>
        </w:rPr>
        <w:t>program</w:t>
      </w:r>
      <w:r w:rsidRPr="008F68DD">
        <w:rPr>
          <w:rFonts w:ascii="Calibri" w:hAnsi="Calibri"/>
        </w:rPr>
        <w:t>me design?</w:t>
      </w:r>
      <w:r>
        <w:rPr>
          <w:rFonts w:ascii="Calibri" w:hAnsi="Calibri"/>
        </w:rPr>
        <w:t xml:space="preserve"> </w:t>
      </w:r>
    </w:p>
    <w:p w14:paraId="0E43137A" w14:textId="77777777" w:rsidR="000A50C9" w:rsidRPr="00F74594" w:rsidRDefault="000A50C9" w:rsidP="000A50C9">
      <w:pPr>
        <w:pStyle w:val="ListParagraph"/>
        <w:numPr>
          <w:ilvl w:val="0"/>
          <w:numId w:val="18"/>
        </w:numPr>
        <w:rPr>
          <w:rFonts w:cstheme="minorHAnsi"/>
          <w:lang w:val="en-GB"/>
        </w:rPr>
      </w:pPr>
      <w:r w:rsidRPr="00A52A66">
        <w:rPr>
          <w:rFonts w:cstheme="minorHAnsi"/>
          <w:lang w:val="en-GB"/>
        </w:rPr>
        <w:t xml:space="preserve">What joint planning procedures have been applied and how did </w:t>
      </w:r>
      <w:r w:rsidRPr="00F74594">
        <w:rPr>
          <w:rFonts w:cstheme="minorHAnsi"/>
          <w:lang w:val="en-GB"/>
        </w:rPr>
        <w:t>stakeholders contribute?</w:t>
      </w:r>
    </w:p>
    <w:p w14:paraId="3E4EEB6A" w14:textId="77777777" w:rsidR="000A50C9" w:rsidRPr="00F74594" w:rsidRDefault="000A50C9" w:rsidP="000A50C9">
      <w:pPr>
        <w:pStyle w:val="ListParagraph"/>
        <w:numPr>
          <w:ilvl w:val="0"/>
          <w:numId w:val="18"/>
        </w:numPr>
        <w:rPr>
          <w:rFonts w:cstheme="minorHAnsi"/>
          <w:lang w:val="en-GB"/>
        </w:rPr>
      </w:pPr>
      <w:r w:rsidRPr="00F74594">
        <w:rPr>
          <w:rFonts w:cstheme="minorHAnsi"/>
          <w:lang w:val="en-GB"/>
        </w:rPr>
        <w:t>How was the project monitored and how were activities adapted according to monitoring results?</w:t>
      </w:r>
    </w:p>
    <w:p w14:paraId="74AA0EE8" w14:textId="77777777" w:rsidR="000A50C9" w:rsidRDefault="000A50C9" w:rsidP="000A50C9">
      <w:pPr>
        <w:pStyle w:val="ListParagraph"/>
        <w:numPr>
          <w:ilvl w:val="0"/>
          <w:numId w:val="18"/>
        </w:numPr>
        <w:rPr>
          <w:rFonts w:cstheme="minorHAnsi"/>
          <w:lang w:val="en-GB"/>
        </w:rPr>
      </w:pPr>
      <w:r w:rsidRPr="00F74594">
        <w:rPr>
          <w:rFonts w:cstheme="minorHAnsi"/>
          <w:lang w:val="en-GB"/>
        </w:rPr>
        <w:t xml:space="preserve">How </w:t>
      </w:r>
      <w:r w:rsidR="009967AD" w:rsidRPr="00F74594">
        <w:rPr>
          <w:rFonts w:cstheme="minorHAnsi"/>
          <w:lang w:val="en-GB"/>
        </w:rPr>
        <w:t xml:space="preserve">were </w:t>
      </w:r>
      <w:r w:rsidRPr="00F74594">
        <w:rPr>
          <w:rFonts w:cstheme="minorHAnsi"/>
          <w:lang w:val="en-GB"/>
        </w:rPr>
        <w:t>project funds managed and project dispenses monitored against budget provisions and procurement regulations?</w:t>
      </w:r>
    </w:p>
    <w:p w14:paraId="3B0ACC79" w14:textId="77777777" w:rsidR="000A50C9" w:rsidRPr="00A52A66" w:rsidRDefault="000A50C9" w:rsidP="000A50C9">
      <w:pPr>
        <w:pStyle w:val="ListParagraph"/>
        <w:numPr>
          <w:ilvl w:val="0"/>
          <w:numId w:val="18"/>
        </w:numPr>
        <w:rPr>
          <w:rFonts w:cstheme="minorHAnsi"/>
          <w:lang w:val="en-GB"/>
        </w:rPr>
      </w:pPr>
      <w:r w:rsidRPr="00F74594">
        <w:rPr>
          <w:rFonts w:ascii="Calibri" w:hAnsi="Calibri"/>
        </w:rPr>
        <w:t>Identify any exceptional experiences that should be highlighted regarding what worked and didn’t work (e.g. case-studies, stories, good practices)?</w:t>
      </w:r>
    </w:p>
    <w:p w14:paraId="285310E8" w14:textId="77777777" w:rsidR="000A50C9" w:rsidRPr="00F74594" w:rsidRDefault="000A50C9" w:rsidP="000A50C9">
      <w:pPr>
        <w:pStyle w:val="ListParagraph"/>
        <w:numPr>
          <w:ilvl w:val="0"/>
          <w:numId w:val="19"/>
        </w:numPr>
        <w:rPr>
          <w:rFonts w:cstheme="minorHAnsi"/>
          <w:lang w:val="en-GB"/>
        </w:rPr>
      </w:pPr>
      <w:r w:rsidRPr="00F74594">
        <w:rPr>
          <w:rFonts w:cstheme="minorHAnsi"/>
          <w:lang w:val="en-GB"/>
        </w:rPr>
        <w:t>What are possible new or aggravated threats to biodiversity conservation that should be addressed?</w:t>
      </w:r>
    </w:p>
    <w:p w14:paraId="15BC4AAF" w14:textId="77777777" w:rsidR="000A50C9" w:rsidRDefault="000A50C9" w:rsidP="000A50C9">
      <w:pPr>
        <w:jc w:val="both"/>
        <w:rPr>
          <w:rFonts w:cs="Times New Roman"/>
          <w:b/>
          <w:u w:val="single"/>
          <w:lang w:val="en-CA"/>
        </w:rPr>
      </w:pPr>
      <w:r w:rsidRPr="007F7C33">
        <w:rPr>
          <w:rFonts w:cs="Times New Roman"/>
          <w:b/>
          <w:u w:val="single"/>
          <w:lang w:val="en-CA"/>
        </w:rPr>
        <w:t>Methodology Considerations</w:t>
      </w:r>
    </w:p>
    <w:p w14:paraId="7389CA1A" w14:textId="77777777" w:rsidR="000A50C9" w:rsidRPr="00B23A3C" w:rsidRDefault="000A50C9" w:rsidP="000A50C9">
      <w:pPr>
        <w:rPr>
          <w:rFonts w:cstheme="minorHAnsi"/>
          <w:lang w:val="en-GB"/>
        </w:rPr>
      </w:pPr>
      <w:r w:rsidRPr="00B23A3C">
        <w:rPr>
          <w:rFonts w:cstheme="minorHAnsi"/>
          <w:lang w:val="en-GB"/>
        </w:rPr>
        <w:t xml:space="preserve">The evaluation methodology should consist of: </w:t>
      </w:r>
    </w:p>
    <w:p w14:paraId="081B3FEF" w14:textId="77777777" w:rsidR="000A50C9" w:rsidRPr="00B23A3C" w:rsidRDefault="000A50C9" w:rsidP="000A50C9">
      <w:pPr>
        <w:pStyle w:val="ListParagraph"/>
        <w:numPr>
          <w:ilvl w:val="0"/>
          <w:numId w:val="20"/>
        </w:numPr>
        <w:rPr>
          <w:rFonts w:cstheme="minorHAnsi"/>
          <w:lang w:val="en-GB"/>
        </w:rPr>
      </w:pPr>
      <w:r w:rsidRPr="00B23A3C">
        <w:rPr>
          <w:rFonts w:cstheme="minorHAnsi"/>
          <w:lang w:val="en-GB"/>
        </w:rPr>
        <w:t>The compiling and review of all relevant project documents (will be provided by CCPO)</w:t>
      </w:r>
    </w:p>
    <w:p w14:paraId="18706A4D" w14:textId="77777777" w:rsidR="000A50C9" w:rsidRPr="00B23A3C" w:rsidRDefault="000A50C9" w:rsidP="000A50C9">
      <w:pPr>
        <w:pStyle w:val="ListParagraph"/>
        <w:numPr>
          <w:ilvl w:val="0"/>
          <w:numId w:val="20"/>
        </w:numPr>
        <w:rPr>
          <w:rFonts w:cstheme="minorHAnsi"/>
          <w:lang w:val="en-GB"/>
        </w:rPr>
      </w:pPr>
      <w:r w:rsidRPr="00B23A3C">
        <w:rPr>
          <w:rFonts w:cstheme="minorHAnsi"/>
          <w:lang w:val="en-GB"/>
        </w:rPr>
        <w:t>Review of relevant legal and regulatory framework (will be provided by CCPO)</w:t>
      </w:r>
    </w:p>
    <w:p w14:paraId="2BAAC179" w14:textId="77777777" w:rsidR="000A50C9" w:rsidRPr="00B23A3C" w:rsidRDefault="000A50C9" w:rsidP="000A50C9">
      <w:pPr>
        <w:pStyle w:val="ListParagraph"/>
        <w:numPr>
          <w:ilvl w:val="0"/>
          <w:numId w:val="20"/>
        </w:numPr>
        <w:rPr>
          <w:rFonts w:cstheme="minorHAnsi"/>
          <w:lang w:val="en-GB"/>
        </w:rPr>
      </w:pPr>
      <w:r w:rsidRPr="00B23A3C">
        <w:rPr>
          <w:rFonts w:cstheme="minorHAnsi"/>
          <w:lang w:val="en-GB"/>
        </w:rPr>
        <w:t xml:space="preserve">Induction </w:t>
      </w:r>
      <w:r>
        <w:rPr>
          <w:rFonts w:cstheme="minorHAnsi"/>
          <w:lang w:val="en-GB"/>
        </w:rPr>
        <w:t xml:space="preserve">meeting and </w:t>
      </w:r>
      <w:r w:rsidRPr="00B23A3C">
        <w:rPr>
          <w:rFonts w:cstheme="minorHAnsi"/>
          <w:lang w:val="en-GB"/>
        </w:rPr>
        <w:t>i</w:t>
      </w:r>
      <w:r>
        <w:rPr>
          <w:rFonts w:cstheme="minorHAnsi"/>
          <w:lang w:val="en-GB"/>
        </w:rPr>
        <w:t>nterviews with WWF</w:t>
      </w:r>
      <w:r w:rsidRPr="00B23A3C">
        <w:rPr>
          <w:rFonts w:cstheme="minorHAnsi"/>
          <w:lang w:val="en-GB"/>
        </w:rPr>
        <w:t xml:space="preserve"> </w:t>
      </w:r>
      <w:r w:rsidR="00924342">
        <w:rPr>
          <w:rFonts w:cstheme="minorHAnsi"/>
          <w:lang w:val="en-GB"/>
        </w:rPr>
        <w:t xml:space="preserve">and TRAFFIC </w:t>
      </w:r>
      <w:r w:rsidRPr="00B23A3C">
        <w:rPr>
          <w:rFonts w:cstheme="minorHAnsi"/>
          <w:lang w:val="en-GB"/>
        </w:rPr>
        <w:t>management staff in Yaoundé</w:t>
      </w:r>
      <w:r w:rsidR="00924342">
        <w:rPr>
          <w:rFonts w:cstheme="minorHAnsi"/>
          <w:lang w:val="en-GB"/>
        </w:rPr>
        <w:t xml:space="preserve">, </w:t>
      </w:r>
      <w:r>
        <w:rPr>
          <w:rFonts w:cstheme="minorHAnsi"/>
          <w:lang w:val="en-GB"/>
        </w:rPr>
        <w:t>Libreville</w:t>
      </w:r>
      <w:r w:rsidR="00924342">
        <w:rPr>
          <w:rFonts w:cstheme="minorHAnsi"/>
          <w:lang w:val="en-GB"/>
        </w:rPr>
        <w:t>, Bangui, Brazzaville and Kinshasa</w:t>
      </w:r>
    </w:p>
    <w:p w14:paraId="50CD0CF5" w14:textId="77777777" w:rsidR="000A50C9" w:rsidRPr="00B23A3C" w:rsidRDefault="000A50C9" w:rsidP="000A50C9">
      <w:pPr>
        <w:pStyle w:val="ListParagraph"/>
        <w:numPr>
          <w:ilvl w:val="0"/>
          <w:numId w:val="20"/>
        </w:numPr>
        <w:rPr>
          <w:rFonts w:cstheme="minorHAnsi"/>
          <w:lang w:val="en-GB"/>
        </w:rPr>
      </w:pPr>
      <w:r w:rsidRPr="00B23A3C">
        <w:rPr>
          <w:rFonts w:cstheme="minorHAnsi"/>
          <w:lang w:val="en-GB"/>
        </w:rPr>
        <w:t xml:space="preserve">Skype interviews with relevant WWF </w:t>
      </w:r>
      <w:r w:rsidR="00924342">
        <w:rPr>
          <w:rFonts w:cstheme="minorHAnsi"/>
          <w:lang w:val="en-GB"/>
        </w:rPr>
        <w:t xml:space="preserve">and TRAFFIC </w:t>
      </w:r>
      <w:r w:rsidRPr="00B23A3C">
        <w:rPr>
          <w:rFonts w:cstheme="minorHAnsi"/>
          <w:lang w:val="en-GB"/>
        </w:rPr>
        <w:t xml:space="preserve">Staff </w:t>
      </w:r>
    </w:p>
    <w:p w14:paraId="6576F036" w14:textId="77777777" w:rsidR="000A50C9" w:rsidRPr="00B23A3C" w:rsidRDefault="000A50C9" w:rsidP="000A50C9">
      <w:pPr>
        <w:pStyle w:val="ListParagraph"/>
        <w:numPr>
          <w:ilvl w:val="0"/>
          <w:numId w:val="20"/>
        </w:numPr>
        <w:rPr>
          <w:rFonts w:cstheme="minorHAnsi"/>
          <w:lang w:val="en-GB"/>
        </w:rPr>
      </w:pPr>
      <w:r w:rsidRPr="00B23A3C">
        <w:rPr>
          <w:rFonts w:cstheme="minorHAnsi"/>
          <w:lang w:val="en-GB"/>
        </w:rPr>
        <w:t xml:space="preserve">Interviews with </w:t>
      </w:r>
      <w:r>
        <w:rPr>
          <w:rFonts w:cstheme="minorHAnsi"/>
          <w:lang w:val="en-GB"/>
        </w:rPr>
        <w:t>key project stakeholders</w:t>
      </w:r>
      <w:r w:rsidR="00924342">
        <w:rPr>
          <w:rFonts w:cstheme="minorHAnsi"/>
          <w:lang w:val="en-GB"/>
        </w:rPr>
        <w:t xml:space="preserve"> (COMIFAC, Interpol, law enforcement and Justice agencies)</w:t>
      </w:r>
    </w:p>
    <w:p w14:paraId="1EEA4653" w14:textId="77777777" w:rsidR="000A50C9" w:rsidRPr="00B23A3C" w:rsidRDefault="000A50C9" w:rsidP="000A50C9">
      <w:pPr>
        <w:pStyle w:val="ListParagraph"/>
        <w:numPr>
          <w:ilvl w:val="0"/>
          <w:numId w:val="20"/>
        </w:numPr>
        <w:rPr>
          <w:rFonts w:cstheme="minorHAnsi"/>
          <w:lang w:val="en-GB"/>
        </w:rPr>
      </w:pPr>
      <w:r w:rsidRPr="00B23A3C">
        <w:rPr>
          <w:rFonts w:cstheme="minorHAnsi"/>
          <w:lang w:val="en-GB"/>
        </w:rPr>
        <w:t>Interviews with other relevant stakeholders (other projects, ministries)</w:t>
      </w:r>
    </w:p>
    <w:p w14:paraId="1C98978D" w14:textId="77777777" w:rsidR="000A50C9" w:rsidRPr="00B23A3C" w:rsidRDefault="000A50C9" w:rsidP="000A50C9">
      <w:pPr>
        <w:pStyle w:val="ListParagraph"/>
        <w:numPr>
          <w:ilvl w:val="0"/>
          <w:numId w:val="20"/>
        </w:numPr>
        <w:rPr>
          <w:rFonts w:cstheme="minorHAnsi"/>
          <w:lang w:val="en-GB"/>
        </w:rPr>
      </w:pPr>
      <w:r w:rsidRPr="00B23A3C">
        <w:rPr>
          <w:rFonts w:cstheme="minorHAnsi"/>
          <w:lang w:val="en-GB"/>
        </w:rPr>
        <w:t xml:space="preserve">Workshop with WWF staff </w:t>
      </w:r>
      <w:r>
        <w:rPr>
          <w:rFonts w:cstheme="minorHAnsi"/>
          <w:lang w:val="en-GB"/>
        </w:rPr>
        <w:t xml:space="preserve">in </w:t>
      </w:r>
      <w:r w:rsidRPr="00B23A3C">
        <w:rPr>
          <w:rFonts w:cstheme="minorHAnsi"/>
          <w:lang w:val="en-GB"/>
        </w:rPr>
        <w:t>Yaoundé to present and discuss evaluation  findings</w:t>
      </w:r>
    </w:p>
    <w:p w14:paraId="24FAB4F2" w14:textId="77777777" w:rsidR="000A50C9" w:rsidRDefault="000A50C9" w:rsidP="000A50C9">
      <w:pPr>
        <w:rPr>
          <w:rFonts w:cstheme="minorHAnsi"/>
          <w:lang w:val="en-GB"/>
        </w:rPr>
      </w:pPr>
      <w:r w:rsidRPr="00B23A3C">
        <w:rPr>
          <w:rFonts w:cstheme="minorHAnsi"/>
          <w:lang w:val="en-GB"/>
        </w:rPr>
        <w:t>The consultant may propose additional methodological components to be agreed upon with WWF CCPO.</w:t>
      </w:r>
    </w:p>
    <w:p w14:paraId="40FC6EA6" w14:textId="1FA43D19" w:rsidR="000A50C9" w:rsidRPr="007F7C33" w:rsidRDefault="000A50C9" w:rsidP="00924342">
      <w:pPr>
        <w:pStyle w:val="CommentText"/>
        <w:rPr>
          <w:rFonts w:cstheme="minorHAnsi"/>
          <w:lang w:val="en-GB"/>
        </w:rPr>
      </w:pPr>
      <w:r w:rsidRPr="00924342">
        <w:rPr>
          <w:rFonts w:cs="Calibri"/>
          <w:sz w:val="22"/>
          <w:szCs w:val="22"/>
          <w:lang w:val="en-GB"/>
        </w:rPr>
        <w:t xml:space="preserve">The evaluator uses the WWF Evaluation Guidance </w:t>
      </w:r>
      <w:r w:rsidRPr="00924342">
        <w:rPr>
          <w:sz w:val="22"/>
          <w:szCs w:val="22"/>
          <w:lang w:val="en-GB"/>
        </w:rPr>
        <w:t xml:space="preserve">for report structure and performance rating. </w:t>
      </w:r>
    </w:p>
    <w:p w14:paraId="2F2D9BC4" w14:textId="77777777" w:rsidR="000A50C9" w:rsidRPr="007D583D" w:rsidRDefault="000A50C9" w:rsidP="000A50C9">
      <w:pPr>
        <w:jc w:val="both"/>
        <w:rPr>
          <w:rFonts w:cs="Times New Roman"/>
          <w:b/>
          <w:u w:val="single"/>
          <w:lang w:val="en-CA"/>
        </w:rPr>
      </w:pPr>
      <w:r w:rsidRPr="007D583D">
        <w:rPr>
          <w:rFonts w:cs="Times New Roman"/>
          <w:b/>
          <w:u w:val="single"/>
          <w:lang w:val="en-CA"/>
        </w:rPr>
        <w:t>Qualifications of Evaluator</w:t>
      </w:r>
    </w:p>
    <w:p w14:paraId="03BD704B" w14:textId="77777777" w:rsidR="000A50C9" w:rsidRPr="007D583D" w:rsidRDefault="000A50C9" w:rsidP="000A50C9">
      <w:pPr>
        <w:jc w:val="both"/>
        <w:rPr>
          <w:rFonts w:cs="Times New Roman"/>
          <w:lang w:val="en-CA"/>
        </w:rPr>
      </w:pPr>
      <w:r w:rsidRPr="007D583D">
        <w:rPr>
          <w:rFonts w:cs="Times New Roman"/>
          <w:lang w:val="en-CA"/>
        </w:rPr>
        <w:t xml:space="preserve">The Evaluator should be bilingual (English/French) in order to be able to evaluate all of the texts and reports, as well as to communicate with WWF </w:t>
      </w:r>
      <w:r w:rsidR="00924342">
        <w:rPr>
          <w:rFonts w:cs="Times New Roman"/>
          <w:lang w:val="en-CA"/>
        </w:rPr>
        <w:t xml:space="preserve">and TRAFFIC </w:t>
      </w:r>
      <w:r w:rsidRPr="007D583D">
        <w:rPr>
          <w:rFonts w:cs="Times New Roman"/>
          <w:lang w:val="en-CA"/>
        </w:rPr>
        <w:t xml:space="preserve">staff and relevant stakeholders/partners of the project. The evaluator should also have proven experience with </w:t>
      </w:r>
      <w:r w:rsidR="00924342">
        <w:rPr>
          <w:rFonts w:cs="Times New Roman"/>
          <w:lang w:val="en-CA"/>
        </w:rPr>
        <w:t xml:space="preserve">wildlife law enforcement support work in the region and in </w:t>
      </w:r>
      <w:r w:rsidRPr="007D583D">
        <w:rPr>
          <w:rFonts w:cs="Times New Roman"/>
          <w:lang w:val="en-CA"/>
        </w:rPr>
        <w:t xml:space="preserve">the evaluation of conservation projects implemented by non-governmental organisations. </w:t>
      </w:r>
    </w:p>
    <w:p w14:paraId="1589A8AB" w14:textId="77777777" w:rsidR="000A50C9" w:rsidRPr="007D583D" w:rsidRDefault="000A50C9" w:rsidP="000A50C9">
      <w:pPr>
        <w:jc w:val="both"/>
        <w:rPr>
          <w:rFonts w:cs="Times New Roman"/>
          <w:b/>
          <w:u w:val="single"/>
          <w:lang w:val="en-CA"/>
        </w:rPr>
      </w:pPr>
      <w:r w:rsidRPr="007D583D">
        <w:rPr>
          <w:rFonts w:cs="Times New Roman"/>
          <w:b/>
          <w:u w:val="single"/>
          <w:lang w:val="en-CA"/>
        </w:rPr>
        <w:t>Proposed Evaluation timeline</w:t>
      </w:r>
    </w:p>
    <w:tbl>
      <w:tblPr>
        <w:tblStyle w:val="TableGrid3"/>
        <w:tblW w:w="0" w:type="auto"/>
        <w:tblLook w:val="04A0" w:firstRow="1" w:lastRow="0" w:firstColumn="1" w:lastColumn="0" w:noHBand="0" w:noVBand="1"/>
      </w:tblPr>
      <w:tblGrid>
        <w:gridCol w:w="6454"/>
        <w:gridCol w:w="3401"/>
      </w:tblGrid>
      <w:tr w:rsidR="000A50C9" w:rsidRPr="007D583D" w14:paraId="49821CB5" w14:textId="77777777" w:rsidTr="0061430D">
        <w:tc>
          <w:tcPr>
            <w:tcW w:w="6454" w:type="dxa"/>
            <w:shd w:val="clear" w:color="auto" w:fill="F2F2F2" w:themeFill="background1" w:themeFillShade="F2"/>
          </w:tcPr>
          <w:p w14:paraId="5D185D2B" w14:textId="77777777" w:rsidR="000A50C9" w:rsidRPr="007D583D" w:rsidRDefault="000A50C9" w:rsidP="0061430D">
            <w:pPr>
              <w:autoSpaceDE w:val="0"/>
              <w:autoSpaceDN w:val="0"/>
              <w:adjustRightInd w:val="0"/>
              <w:jc w:val="center"/>
              <w:rPr>
                <w:rFonts w:asciiTheme="minorHAnsi" w:hAnsiTheme="minorHAnsi"/>
                <w:b/>
                <w:bCs/>
                <w:sz w:val="22"/>
                <w:szCs w:val="22"/>
                <w:lang w:val="en-GB"/>
              </w:rPr>
            </w:pPr>
            <w:r w:rsidRPr="007D583D">
              <w:rPr>
                <w:rFonts w:asciiTheme="minorHAnsi" w:hAnsiTheme="minorHAnsi"/>
                <w:b/>
                <w:bCs/>
                <w:sz w:val="22"/>
                <w:szCs w:val="22"/>
                <w:lang w:val="en-GB"/>
              </w:rPr>
              <w:t>Activity</w:t>
            </w:r>
          </w:p>
        </w:tc>
        <w:tc>
          <w:tcPr>
            <w:tcW w:w="3401" w:type="dxa"/>
            <w:shd w:val="clear" w:color="auto" w:fill="F2F2F2" w:themeFill="background1" w:themeFillShade="F2"/>
          </w:tcPr>
          <w:p w14:paraId="0ABB2B8B" w14:textId="77777777" w:rsidR="000A50C9" w:rsidRPr="007D583D" w:rsidRDefault="000A50C9" w:rsidP="0061430D">
            <w:pPr>
              <w:autoSpaceDE w:val="0"/>
              <w:autoSpaceDN w:val="0"/>
              <w:adjustRightInd w:val="0"/>
              <w:jc w:val="center"/>
              <w:rPr>
                <w:rFonts w:asciiTheme="minorHAnsi" w:hAnsiTheme="minorHAnsi"/>
                <w:b/>
                <w:bCs/>
                <w:sz w:val="22"/>
                <w:szCs w:val="22"/>
                <w:lang w:val="en-GB"/>
              </w:rPr>
            </w:pPr>
            <w:r w:rsidRPr="007D583D">
              <w:rPr>
                <w:rFonts w:asciiTheme="minorHAnsi" w:hAnsiTheme="minorHAnsi"/>
                <w:b/>
                <w:bCs/>
                <w:sz w:val="22"/>
                <w:szCs w:val="22"/>
                <w:lang w:val="en-GB"/>
              </w:rPr>
              <w:t>Target Date (Duration)</w:t>
            </w:r>
          </w:p>
        </w:tc>
      </w:tr>
      <w:tr w:rsidR="000A50C9" w:rsidRPr="007D583D" w14:paraId="7B8E9AAE" w14:textId="77777777" w:rsidTr="0061430D">
        <w:tc>
          <w:tcPr>
            <w:tcW w:w="6454" w:type="dxa"/>
          </w:tcPr>
          <w:p w14:paraId="1F9421D9"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Selection of Evaluator</w:t>
            </w:r>
          </w:p>
        </w:tc>
        <w:tc>
          <w:tcPr>
            <w:tcW w:w="3401" w:type="dxa"/>
          </w:tcPr>
          <w:p w14:paraId="10E3505C" w14:textId="77777777" w:rsidR="000A50C9" w:rsidRPr="007D583D" w:rsidRDefault="00A91709" w:rsidP="00A91709">
            <w:pPr>
              <w:autoSpaceDE w:val="0"/>
              <w:autoSpaceDN w:val="0"/>
              <w:adjustRightInd w:val="0"/>
              <w:jc w:val="both"/>
              <w:rPr>
                <w:rFonts w:asciiTheme="minorHAnsi" w:hAnsiTheme="minorHAnsi"/>
                <w:bCs/>
                <w:sz w:val="22"/>
                <w:szCs w:val="22"/>
                <w:lang w:val="en-GB"/>
              </w:rPr>
            </w:pPr>
            <w:r>
              <w:rPr>
                <w:rFonts w:asciiTheme="minorHAnsi" w:hAnsiTheme="minorHAnsi"/>
                <w:bCs/>
                <w:sz w:val="22"/>
                <w:szCs w:val="22"/>
                <w:lang w:val="en-GB"/>
              </w:rPr>
              <w:t>By 27</w:t>
            </w:r>
            <w:r w:rsidR="000A50C9" w:rsidRPr="007D583D">
              <w:rPr>
                <w:rFonts w:asciiTheme="minorHAnsi" w:hAnsiTheme="minorHAnsi"/>
                <w:bCs/>
                <w:sz w:val="22"/>
                <w:szCs w:val="22"/>
                <w:lang w:val="en-GB"/>
              </w:rPr>
              <w:t xml:space="preserve"> </w:t>
            </w:r>
            <w:r>
              <w:rPr>
                <w:rFonts w:asciiTheme="minorHAnsi" w:hAnsiTheme="minorHAnsi"/>
                <w:bCs/>
                <w:sz w:val="22"/>
                <w:szCs w:val="22"/>
                <w:lang w:val="en-GB"/>
              </w:rPr>
              <w:t>January 2017</w:t>
            </w:r>
          </w:p>
        </w:tc>
      </w:tr>
      <w:tr w:rsidR="000A50C9" w:rsidRPr="007D583D" w14:paraId="667B1124" w14:textId="77777777" w:rsidTr="0061430D">
        <w:tc>
          <w:tcPr>
            <w:tcW w:w="6454" w:type="dxa"/>
          </w:tcPr>
          <w:p w14:paraId="28D10D6F"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Start date</w:t>
            </w:r>
          </w:p>
        </w:tc>
        <w:tc>
          <w:tcPr>
            <w:tcW w:w="3401" w:type="dxa"/>
          </w:tcPr>
          <w:p w14:paraId="76FD177D" w14:textId="77777777" w:rsidR="000A50C9" w:rsidRPr="007D583D" w:rsidRDefault="00A91709" w:rsidP="0061430D">
            <w:pPr>
              <w:autoSpaceDE w:val="0"/>
              <w:autoSpaceDN w:val="0"/>
              <w:adjustRightInd w:val="0"/>
              <w:jc w:val="both"/>
              <w:rPr>
                <w:rFonts w:asciiTheme="minorHAnsi" w:hAnsiTheme="minorHAnsi"/>
                <w:bCs/>
                <w:sz w:val="22"/>
                <w:szCs w:val="22"/>
                <w:lang w:val="en-GB"/>
              </w:rPr>
            </w:pPr>
            <w:r>
              <w:rPr>
                <w:rFonts w:asciiTheme="minorHAnsi" w:hAnsiTheme="minorHAnsi"/>
                <w:bCs/>
                <w:sz w:val="22"/>
                <w:szCs w:val="22"/>
                <w:lang w:val="en-GB"/>
              </w:rPr>
              <w:t>February 6</w:t>
            </w:r>
            <w:r w:rsidR="000A50C9" w:rsidRPr="007D583D">
              <w:rPr>
                <w:rFonts w:asciiTheme="minorHAnsi" w:hAnsiTheme="minorHAnsi"/>
                <w:bCs/>
                <w:sz w:val="22"/>
                <w:szCs w:val="22"/>
                <w:lang w:val="en-GB"/>
              </w:rPr>
              <w:t>, 201</w:t>
            </w:r>
            <w:r w:rsidR="000A50C9">
              <w:rPr>
                <w:rFonts w:asciiTheme="minorHAnsi" w:hAnsiTheme="minorHAnsi"/>
                <w:bCs/>
                <w:sz w:val="22"/>
                <w:szCs w:val="22"/>
                <w:lang w:val="en-GB"/>
              </w:rPr>
              <w:t>7</w:t>
            </w:r>
          </w:p>
        </w:tc>
      </w:tr>
      <w:tr w:rsidR="000A50C9" w:rsidRPr="007D583D" w14:paraId="6B7049A5" w14:textId="77777777" w:rsidTr="0061430D">
        <w:tc>
          <w:tcPr>
            <w:tcW w:w="6454" w:type="dxa"/>
          </w:tcPr>
          <w:p w14:paraId="1A4D804D" w14:textId="3875D250" w:rsidR="000A50C9" w:rsidRPr="007D583D" w:rsidRDefault="000A50C9" w:rsidP="00D868EA">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Preparing for the evaluation, reading documents and preparing questions for the team (</w:t>
            </w:r>
            <w:r w:rsidR="00D868EA">
              <w:rPr>
                <w:rFonts w:asciiTheme="minorHAnsi" w:hAnsiTheme="minorHAnsi"/>
                <w:bCs/>
                <w:sz w:val="22"/>
                <w:szCs w:val="22"/>
                <w:lang w:val="en-GB"/>
              </w:rPr>
              <w:t>desktop study</w:t>
            </w:r>
            <w:r w:rsidRPr="007D583D">
              <w:rPr>
                <w:rFonts w:asciiTheme="minorHAnsi" w:hAnsiTheme="minorHAnsi"/>
                <w:bCs/>
                <w:sz w:val="22"/>
                <w:szCs w:val="22"/>
                <w:lang w:val="en-GB"/>
              </w:rPr>
              <w:t>)</w:t>
            </w:r>
          </w:p>
        </w:tc>
        <w:tc>
          <w:tcPr>
            <w:tcW w:w="3401" w:type="dxa"/>
          </w:tcPr>
          <w:p w14:paraId="2A3FC4DE" w14:textId="77777777" w:rsidR="000A50C9" w:rsidRPr="007D583D" w:rsidRDefault="00A91709" w:rsidP="0061430D">
            <w:pPr>
              <w:autoSpaceDE w:val="0"/>
              <w:autoSpaceDN w:val="0"/>
              <w:adjustRightInd w:val="0"/>
              <w:jc w:val="both"/>
              <w:rPr>
                <w:rFonts w:asciiTheme="minorHAnsi" w:hAnsiTheme="minorHAnsi"/>
                <w:bCs/>
                <w:sz w:val="22"/>
                <w:szCs w:val="22"/>
                <w:lang w:val="en-GB"/>
              </w:rPr>
            </w:pPr>
            <w:r>
              <w:rPr>
                <w:rFonts w:asciiTheme="minorHAnsi" w:hAnsiTheme="minorHAnsi"/>
                <w:bCs/>
                <w:sz w:val="22"/>
                <w:szCs w:val="22"/>
                <w:lang w:val="en-GB"/>
              </w:rPr>
              <w:t>0</w:t>
            </w:r>
            <w:r w:rsidR="000A50C9">
              <w:rPr>
                <w:rFonts w:asciiTheme="minorHAnsi" w:hAnsiTheme="minorHAnsi"/>
                <w:bCs/>
                <w:sz w:val="22"/>
                <w:szCs w:val="22"/>
                <w:lang w:val="en-GB"/>
              </w:rPr>
              <w:t>2</w:t>
            </w:r>
            <w:r w:rsidR="000A50C9" w:rsidRPr="007D583D">
              <w:rPr>
                <w:rFonts w:asciiTheme="minorHAnsi" w:hAnsiTheme="minorHAnsi"/>
                <w:bCs/>
                <w:sz w:val="22"/>
                <w:szCs w:val="22"/>
                <w:lang w:val="en-GB"/>
              </w:rPr>
              <w:t xml:space="preserve"> days</w:t>
            </w:r>
          </w:p>
        </w:tc>
      </w:tr>
      <w:tr w:rsidR="000A50C9" w:rsidRPr="007D583D" w14:paraId="03AA881E" w14:textId="77777777" w:rsidTr="0061430D">
        <w:tc>
          <w:tcPr>
            <w:tcW w:w="6454" w:type="dxa"/>
          </w:tcPr>
          <w:p w14:paraId="4DC62658" w14:textId="77777777" w:rsidR="000A50C9" w:rsidRPr="007D583D" w:rsidRDefault="000A50C9" w:rsidP="00A91709">
            <w:pPr>
              <w:autoSpaceDE w:val="0"/>
              <w:autoSpaceDN w:val="0"/>
              <w:adjustRightInd w:val="0"/>
              <w:contextualSpacing/>
              <w:jc w:val="both"/>
              <w:rPr>
                <w:rFonts w:asciiTheme="minorHAnsi" w:hAnsiTheme="minorHAnsi"/>
                <w:bCs/>
                <w:sz w:val="22"/>
                <w:szCs w:val="22"/>
                <w:lang w:val="en-GB"/>
              </w:rPr>
            </w:pPr>
            <w:r w:rsidRPr="007D583D">
              <w:rPr>
                <w:rFonts w:asciiTheme="minorHAnsi" w:hAnsiTheme="minorHAnsi"/>
                <w:bCs/>
                <w:sz w:val="22"/>
                <w:szCs w:val="22"/>
                <w:lang w:val="en-GB"/>
              </w:rPr>
              <w:t xml:space="preserve">Meeting with project team, WWF </w:t>
            </w:r>
            <w:r w:rsidR="00A91709">
              <w:rPr>
                <w:rFonts w:asciiTheme="minorHAnsi" w:hAnsiTheme="minorHAnsi"/>
                <w:bCs/>
                <w:sz w:val="22"/>
                <w:szCs w:val="22"/>
                <w:lang w:val="en-GB"/>
              </w:rPr>
              <w:t>and TRAFFIC management team, COMIFAC and Interpol Regional Bureau in Yaounde</w:t>
            </w:r>
          </w:p>
        </w:tc>
        <w:tc>
          <w:tcPr>
            <w:tcW w:w="3401" w:type="dxa"/>
          </w:tcPr>
          <w:p w14:paraId="45B9CAEC"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0</w:t>
            </w:r>
            <w:r w:rsidR="00A91709">
              <w:rPr>
                <w:rFonts w:asciiTheme="minorHAnsi" w:hAnsiTheme="minorHAnsi"/>
                <w:bCs/>
                <w:sz w:val="22"/>
                <w:szCs w:val="22"/>
                <w:lang w:val="en-GB"/>
              </w:rPr>
              <w:t>3</w:t>
            </w:r>
            <w:r w:rsidRPr="007D583D">
              <w:rPr>
                <w:rFonts w:asciiTheme="minorHAnsi" w:hAnsiTheme="minorHAnsi"/>
                <w:bCs/>
                <w:sz w:val="22"/>
                <w:szCs w:val="22"/>
                <w:lang w:val="en-GB"/>
              </w:rPr>
              <w:t xml:space="preserve"> days</w:t>
            </w:r>
          </w:p>
        </w:tc>
      </w:tr>
      <w:tr w:rsidR="00A91709" w:rsidRPr="007D583D" w14:paraId="2831143A" w14:textId="77777777" w:rsidTr="0061430D">
        <w:tc>
          <w:tcPr>
            <w:tcW w:w="6454" w:type="dxa"/>
          </w:tcPr>
          <w:p w14:paraId="4034AC35" w14:textId="77777777" w:rsidR="00A91709" w:rsidRPr="007D583D" w:rsidRDefault="0096014E" w:rsidP="0096014E">
            <w:pPr>
              <w:autoSpaceDE w:val="0"/>
              <w:autoSpaceDN w:val="0"/>
              <w:adjustRightInd w:val="0"/>
              <w:contextualSpacing/>
              <w:jc w:val="both"/>
              <w:rPr>
                <w:bCs/>
                <w:lang w:val="en-GB"/>
              </w:rPr>
            </w:pPr>
            <w:r>
              <w:rPr>
                <w:rFonts w:asciiTheme="minorHAnsi" w:hAnsiTheme="minorHAnsi"/>
                <w:bCs/>
                <w:sz w:val="22"/>
                <w:szCs w:val="22"/>
                <w:lang w:val="en-GB"/>
              </w:rPr>
              <w:t>Meeting with key stakeholders in</w:t>
            </w:r>
            <w:r w:rsidR="00A91709" w:rsidRPr="007D583D">
              <w:rPr>
                <w:rFonts w:asciiTheme="minorHAnsi" w:hAnsiTheme="minorHAnsi"/>
                <w:bCs/>
                <w:sz w:val="22"/>
                <w:szCs w:val="22"/>
                <w:lang w:val="en-GB"/>
              </w:rPr>
              <w:t xml:space="preserve"> </w:t>
            </w:r>
            <w:r>
              <w:rPr>
                <w:rFonts w:asciiTheme="minorHAnsi" w:hAnsiTheme="minorHAnsi"/>
                <w:bCs/>
                <w:sz w:val="22"/>
                <w:szCs w:val="22"/>
                <w:lang w:val="en-GB"/>
              </w:rPr>
              <w:t>Libreville, Kinshasa, Brazzaville and Bangui</w:t>
            </w:r>
            <w:r w:rsidR="00A91709" w:rsidRPr="007D583D">
              <w:rPr>
                <w:rFonts w:asciiTheme="minorHAnsi" w:hAnsiTheme="minorHAnsi"/>
                <w:bCs/>
                <w:sz w:val="22"/>
                <w:szCs w:val="22"/>
                <w:lang w:val="en-GB"/>
              </w:rPr>
              <w:t xml:space="preserve"> including tra</w:t>
            </w:r>
            <w:r>
              <w:rPr>
                <w:rFonts w:asciiTheme="minorHAnsi" w:hAnsiTheme="minorHAnsi"/>
                <w:bCs/>
                <w:sz w:val="22"/>
                <w:szCs w:val="22"/>
                <w:lang w:val="en-GB"/>
              </w:rPr>
              <w:t xml:space="preserve">vel times </w:t>
            </w:r>
          </w:p>
        </w:tc>
        <w:tc>
          <w:tcPr>
            <w:tcW w:w="3401" w:type="dxa"/>
          </w:tcPr>
          <w:p w14:paraId="3FBF47C5" w14:textId="77777777" w:rsidR="00A91709" w:rsidRPr="0096014E" w:rsidRDefault="0096014E" w:rsidP="0061430D">
            <w:pPr>
              <w:autoSpaceDE w:val="0"/>
              <w:autoSpaceDN w:val="0"/>
              <w:adjustRightInd w:val="0"/>
              <w:jc w:val="both"/>
              <w:rPr>
                <w:rFonts w:asciiTheme="minorHAnsi" w:hAnsiTheme="minorHAnsi"/>
                <w:bCs/>
                <w:sz w:val="22"/>
                <w:szCs w:val="22"/>
                <w:lang w:val="en-GB"/>
              </w:rPr>
            </w:pPr>
            <w:r w:rsidRPr="0096014E">
              <w:rPr>
                <w:rFonts w:asciiTheme="minorHAnsi" w:hAnsiTheme="minorHAnsi"/>
                <w:bCs/>
                <w:sz w:val="22"/>
                <w:szCs w:val="22"/>
                <w:lang w:val="en-GB"/>
              </w:rPr>
              <w:t>20 days (05 days per country)</w:t>
            </w:r>
          </w:p>
        </w:tc>
      </w:tr>
      <w:tr w:rsidR="000A50C9" w:rsidRPr="007D583D" w14:paraId="0BBF93B1" w14:textId="77777777" w:rsidTr="0061430D">
        <w:tc>
          <w:tcPr>
            <w:tcW w:w="6454" w:type="dxa"/>
          </w:tcPr>
          <w:p w14:paraId="7DE1CFBB"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Debriefing meeting with project management team</w:t>
            </w:r>
          </w:p>
        </w:tc>
        <w:tc>
          <w:tcPr>
            <w:tcW w:w="3401" w:type="dxa"/>
          </w:tcPr>
          <w:p w14:paraId="5AEB30E4"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1 day</w:t>
            </w:r>
          </w:p>
        </w:tc>
      </w:tr>
      <w:tr w:rsidR="000A50C9" w:rsidRPr="007D583D" w14:paraId="266ACEE3" w14:textId="77777777" w:rsidTr="0061430D">
        <w:tc>
          <w:tcPr>
            <w:tcW w:w="6454" w:type="dxa"/>
          </w:tcPr>
          <w:p w14:paraId="4F91A040"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Preparation of draft report</w:t>
            </w:r>
          </w:p>
        </w:tc>
        <w:tc>
          <w:tcPr>
            <w:tcW w:w="3401" w:type="dxa"/>
          </w:tcPr>
          <w:p w14:paraId="20BDA4DF"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3 days</w:t>
            </w:r>
          </w:p>
        </w:tc>
      </w:tr>
      <w:tr w:rsidR="000A50C9" w:rsidRPr="007D583D" w14:paraId="4CB61CE4" w14:textId="77777777" w:rsidTr="0061430D">
        <w:tc>
          <w:tcPr>
            <w:tcW w:w="6454" w:type="dxa"/>
          </w:tcPr>
          <w:p w14:paraId="6A8FA611"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Submission of Draft report to WWF</w:t>
            </w:r>
          </w:p>
        </w:tc>
        <w:tc>
          <w:tcPr>
            <w:tcW w:w="3401" w:type="dxa"/>
          </w:tcPr>
          <w:p w14:paraId="23E2BE95" w14:textId="77777777" w:rsidR="000A50C9" w:rsidRPr="007D583D" w:rsidRDefault="000A50C9" w:rsidP="0096014E">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 xml:space="preserve">By </w:t>
            </w:r>
            <w:r w:rsidR="0096014E">
              <w:rPr>
                <w:rFonts w:asciiTheme="minorHAnsi" w:hAnsiTheme="minorHAnsi"/>
                <w:bCs/>
                <w:sz w:val="22"/>
                <w:szCs w:val="22"/>
                <w:lang w:val="en-GB"/>
              </w:rPr>
              <w:t>24</w:t>
            </w:r>
            <w:r w:rsidRPr="007D583D">
              <w:rPr>
                <w:rFonts w:asciiTheme="minorHAnsi" w:hAnsiTheme="minorHAnsi"/>
                <w:bCs/>
                <w:sz w:val="22"/>
                <w:szCs w:val="22"/>
                <w:vertAlign w:val="superscript"/>
                <w:lang w:val="en-GB"/>
              </w:rPr>
              <w:t>th</w:t>
            </w:r>
            <w:r w:rsidRPr="007D583D">
              <w:rPr>
                <w:rFonts w:asciiTheme="minorHAnsi" w:hAnsiTheme="minorHAnsi"/>
                <w:bCs/>
                <w:sz w:val="22"/>
                <w:szCs w:val="22"/>
                <w:lang w:val="en-GB"/>
              </w:rPr>
              <w:t xml:space="preserve"> </w:t>
            </w:r>
            <w:r w:rsidR="0096014E">
              <w:rPr>
                <w:rFonts w:asciiTheme="minorHAnsi" w:hAnsiTheme="minorHAnsi"/>
                <w:bCs/>
                <w:sz w:val="22"/>
                <w:szCs w:val="22"/>
                <w:lang w:val="en-GB"/>
              </w:rPr>
              <w:t>March</w:t>
            </w:r>
            <w:r w:rsidRPr="007D583D">
              <w:rPr>
                <w:rFonts w:asciiTheme="minorHAnsi" w:hAnsiTheme="minorHAnsi"/>
                <w:bCs/>
                <w:sz w:val="22"/>
                <w:szCs w:val="22"/>
                <w:lang w:val="en-GB"/>
              </w:rPr>
              <w:t xml:space="preserve"> 2017</w:t>
            </w:r>
          </w:p>
        </w:tc>
      </w:tr>
      <w:tr w:rsidR="000A50C9" w:rsidRPr="007D583D" w14:paraId="2BED80FF" w14:textId="77777777" w:rsidTr="0061430D">
        <w:tc>
          <w:tcPr>
            <w:tcW w:w="6454" w:type="dxa"/>
          </w:tcPr>
          <w:p w14:paraId="017F2A9A" w14:textId="77777777" w:rsidR="000A50C9" w:rsidRPr="007D583D" w:rsidRDefault="000A50C9" w:rsidP="0096014E">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 xml:space="preserve">Allow 5 days for comments by WWF </w:t>
            </w:r>
          </w:p>
        </w:tc>
        <w:tc>
          <w:tcPr>
            <w:tcW w:w="3401" w:type="dxa"/>
          </w:tcPr>
          <w:p w14:paraId="06920C46" w14:textId="77777777" w:rsidR="000A50C9" w:rsidRPr="007D583D" w:rsidRDefault="000A50C9" w:rsidP="0096014E">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 xml:space="preserve">By </w:t>
            </w:r>
            <w:r w:rsidR="0096014E">
              <w:rPr>
                <w:rFonts w:asciiTheme="minorHAnsi" w:hAnsiTheme="minorHAnsi"/>
                <w:bCs/>
                <w:sz w:val="22"/>
                <w:szCs w:val="22"/>
                <w:lang w:val="en-GB"/>
              </w:rPr>
              <w:t>31</w:t>
            </w:r>
            <w:r w:rsidR="0096014E" w:rsidRPr="0096014E">
              <w:rPr>
                <w:rFonts w:asciiTheme="minorHAnsi" w:hAnsiTheme="minorHAnsi"/>
                <w:bCs/>
                <w:sz w:val="22"/>
                <w:szCs w:val="22"/>
                <w:vertAlign w:val="superscript"/>
                <w:lang w:val="en-GB"/>
              </w:rPr>
              <w:t>st</w:t>
            </w:r>
            <w:r w:rsidR="0096014E">
              <w:rPr>
                <w:rFonts w:asciiTheme="minorHAnsi" w:hAnsiTheme="minorHAnsi"/>
                <w:bCs/>
                <w:sz w:val="22"/>
                <w:szCs w:val="22"/>
                <w:lang w:val="en-GB"/>
              </w:rPr>
              <w:t xml:space="preserve"> March</w:t>
            </w:r>
            <w:r w:rsidR="0096014E" w:rsidRPr="007D583D">
              <w:rPr>
                <w:rFonts w:asciiTheme="minorHAnsi" w:hAnsiTheme="minorHAnsi"/>
                <w:bCs/>
                <w:sz w:val="22"/>
                <w:szCs w:val="22"/>
                <w:lang w:val="en-GB"/>
              </w:rPr>
              <w:t xml:space="preserve"> </w:t>
            </w:r>
            <w:r w:rsidRPr="007D583D">
              <w:rPr>
                <w:rFonts w:asciiTheme="minorHAnsi" w:hAnsiTheme="minorHAnsi"/>
                <w:bCs/>
                <w:sz w:val="22"/>
                <w:szCs w:val="22"/>
                <w:lang w:val="en-GB"/>
              </w:rPr>
              <w:t>2017</w:t>
            </w:r>
          </w:p>
        </w:tc>
      </w:tr>
      <w:tr w:rsidR="000A50C9" w:rsidRPr="007D583D" w14:paraId="570BF97A" w14:textId="77777777" w:rsidTr="0061430D">
        <w:tc>
          <w:tcPr>
            <w:tcW w:w="6454" w:type="dxa"/>
          </w:tcPr>
          <w:p w14:paraId="517A7203"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Preparation of final report</w:t>
            </w:r>
          </w:p>
        </w:tc>
        <w:tc>
          <w:tcPr>
            <w:tcW w:w="3401" w:type="dxa"/>
          </w:tcPr>
          <w:p w14:paraId="6174C08E"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Pr>
                <w:rFonts w:asciiTheme="minorHAnsi" w:hAnsiTheme="minorHAnsi"/>
                <w:bCs/>
                <w:sz w:val="22"/>
                <w:szCs w:val="22"/>
                <w:lang w:val="en-GB"/>
              </w:rPr>
              <w:t>2</w:t>
            </w:r>
            <w:r w:rsidRPr="007D583D">
              <w:rPr>
                <w:rFonts w:asciiTheme="minorHAnsi" w:hAnsiTheme="minorHAnsi"/>
                <w:bCs/>
                <w:sz w:val="22"/>
                <w:szCs w:val="22"/>
                <w:lang w:val="en-GB"/>
              </w:rPr>
              <w:t xml:space="preserve"> day</w:t>
            </w:r>
            <w:r w:rsidR="0096014E">
              <w:rPr>
                <w:rFonts w:asciiTheme="minorHAnsi" w:hAnsiTheme="minorHAnsi"/>
                <w:bCs/>
                <w:sz w:val="22"/>
                <w:szCs w:val="22"/>
                <w:lang w:val="en-GB"/>
              </w:rPr>
              <w:t>s</w:t>
            </w:r>
          </w:p>
        </w:tc>
      </w:tr>
      <w:tr w:rsidR="000A50C9" w:rsidRPr="007D583D" w14:paraId="5D0D5BD1" w14:textId="77777777" w:rsidTr="0061430D">
        <w:tc>
          <w:tcPr>
            <w:tcW w:w="6454" w:type="dxa"/>
          </w:tcPr>
          <w:p w14:paraId="016E9AC3"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Submission of final report</w:t>
            </w:r>
          </w:p>
        </w:tc>
        <w:tc>
          <w:tcPr>
            <w:tcW w:w="3401" w:type="dxa"/>
          </w:tcPr>
          <w:p w14:paraId="0B33CB5D"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 xml:space="preserve">By </w:t>
            </w:r>
            <w:r w:rsidR="0096014E">
              <w:rPr>
                <w:rFonts w:asciiTheme="minorHAnsi" w:hAnsiTheme="minorHAnsi"/>
                <w:bCs/>
                <w:sz w:val="22"/>
                <w:szCs w:val="22"/>
                <w:lang w:val="en-GB"/>
              </w:rPr>
              <w:t>April</w:t>
            </w:r>
            <w:r>
              <w:rPr>
                <w:rFonts w:asciiTheme="minorHAnsi" w:hAnsiTheme="minorHAnsi"/>
                <w:bCs/>
                <w:sz w:val="22"/>
                <w:szCs w:val="22"/>
                <w:lang w:val="en-GB"/>
              </w:rPr>
              <w:t xml:space="preserve"> 7th</w:t>
            </w:r>
            <w:r w:rsidRPr="007D583D">
              <w:rPr>
                <w:rFonts w:asciiTheme="minorHAnsi" w:hAnsiTheme="minorHAnsi"/>
                <w:bCs/>
                <w:sz w:val="22"/>
                <w:szCs w:val="22"/>
                <w:lang w:val="en-GB"/>
              </w:rPr>
              <w:t xml:space="preserve"> 2017</w:t>
            </w:r>
          </w:p>
        </w:tc>
      </w:tr>
      <w:tr w:rsidR="000A50C9" w:rsidRPr="007D583D" w14:paraId="41019BC1" w14:textId="77777777" w:rsidTr="0061430D">
        <w:tc>
          <w:tcPr>
            <w:tcW w:w="6454" w:type="dxa"/>
          </w:tcPr>
          <w:p w14:paraId="64884CA2" w14:textId="77777777" w:rsidR="000A50C9" w:rsidRPr="007D583D" w:rsidRDefault="000A50C9" w:rsidP="0061430D">
            <w:pPr>
              <w:autoSpaceDE w:val="0"/>
              <w:autoSpaceDN w:val="0"/>
              <w:adjustRightInd w:val="0"/>
              <w:jc w:val="both"/>
              <w:rPr>
                <w:rFonts w:asciiTheme="minorHAnsi" w:hAnsiTheme="minorHAnsi"/>
                <w:bCs/>
                <w:sz w:val="22"/>
                <w:szCs w:val="22"/>
                <w:lang w:val="en-GB"/>
              </w:rPr>
            </w:pPr>
            <w:r w:rsidRPr="007D583D">
              <w:rPr>
                <w:rFonts w:asciiTheme="minorHAnsi" w:hAnsiTheme="minorHAnsi"/>
                <w:bCs/>
                <w:sz w:val="22"/>
                <w:szCs w:val="22"/>
                <w:lang w:val="en-GB"/>
              </w:rPr>
              <w:t>Total number of professional days</w:t>
            </w:r>
          </w:p>
        </w:tc>
        <w:tc>
          <w:tcPr>
            <w:tcW w:w="3401" w:type="dxa"/>
          </w:tcPr>
          <w:p w14:paraId="5BF0D3FE" w14:textId="77777777" w:rsidR="000A50C9" w:rsidRPr="007D583D" w:rsidRDefault="0096014E" w:rsidP="0061430D">
            <w:pPr>
              <w:autoSpaceDE w:val="0"/>
              <w:autoSpaceDN w:val="0"/>
              <w:adjustRightInd w:val="0"/>
              <w:jc w:val="both"/>
              <w:rPr>
                <w:rFonts w:asciiTheme="minorHAnsi" w:hAnsiTheme="minorHAnsi"/>
                <w:bCs/>
                <w:sz w:val="22"/>
                <w:szCs w:val="22"/>
                <w:lang w:val="en-GB"/>
              </w:rPr>
            </w:pPr>
            <w:r>
              <w:rPr>
                <w:rFonts w:asciiTheme="minorHAnsi" w:hAnsiTheme="minorHAnsi"/>
                <w:bCs/>
                <w:sz w:val="22"/>
                <w:szCs w:val="22"/>
                <w:lang w:val="en-GB"/>
              </w:rPr>
              <w:t>31</w:t>
            </w:r>
            <w:r w:rsidR="000A50C9" w:rsidRPr="007D583D">
              <w:rPr>
                <w:rFonts w:asciiTheme="minorHAnsi" w:hAnsiTheme="minorHAnsi"/>
                <w:bCs/>
                <w:sz w:val="22"/>
                <w:szCs w:val="22"/>
                <w:lang w:val="en-GB"/>
              </w:rPr>
              <w:t xml:space="preserve"> days</w:t>
            </w:r>
          </w:p>
        </w:tc>
      </w:tr>
    </w:tbl>
    <w:p w14:paraId="75C104D7" w14:textId="77777777" w:rsidR="000A50C9" w:rsidRPr="007D583D" w:rsidRDefault="000A50C9" w:rsidP="000A50C9">
      <w:pPr>
        <w:pStyle w:val="Heading1"/>
        <w:jc w:val="both"/>
        <w:rPr>
          <w:rFonts w:asciiTheme="minorHAnsi" w:hAnsiTheme="minorHAnsi" w:cs="Times New Roman"/>
          <w:color w:val="000000" w:themeColor="text1"/>
          <w:sz w:val="22"/>
          <w:szCs w:val="22"/>
          <w:u w:val="single"/>
          <w:lang w:val="en-CA"/>
        </w:rPr>
      </w:pPr>
      <w:r w:rsidRPr="007D583D">
        <w:rPr>
          <w:rFonts w:asciiTheme="minorHAnsi" w:hAnsiTheme="minorHAnsi" w:cs="Times New Roman"/>
          <w:color w:val="000000" w:themeColor="text1"/>
          <w:sz w:val="22"/>
          <w:szCs w:val="22"/>
          <w:u w:val="single"/>
          <w:lang w:val="en-CA"/>
        </w:rPr>
        <w:t>Deliverables</w:t>
      </w:r>
    </w:p>
    <w:p w14:paraId="08E3A21F" w14:textId="77777777" w:rsidR="000A50C9" w:rsidRPr="007D583D" w:rsidRDefault="000A50C9" w:rsidP="000A50C9">
      <w:pPr>
        <w:pStyle w:val="ListParagraph"/>
        <w:numPr>
          <w:ilvl w:val="0"/>
          <w:numId w:val="14"/>
        </w:numPr>
        <w:jc w:val="both"/>
        <w:rPr>
          <w:rFonts w:cs="Times New Roman"/>
          <w:lang w:val="en-CA"/>
        </w:rPr>
      </w:pPr>
      <w:r w:rsidRPr="00F12121">
        <w:rPr>
          <w:rFonts w:cs="Times New Roman"/>
          <w:lang w:val="en-CA"/>
        </w:rPr>
        <w:t xml:space="preserve">A </w:t>
      </w:r>
      <w:r>
        <w:rPr>
          <w:rFonts w:cs="Times New Roman"/>
          <w:lang w:val="en-CA"/>
        </w:rPr>
        <w:t xml:space="preserve">draft </w:t>
      </w:r>
      <w:r w:rsidRPr="00F12121">
        <w:rPr>
          <w:rFonts w:cs="Times New Roman"/>
          <w:lang w:val="en-CA"/>
        </w:rPr>
        <w:t>evaluation report in English of maximum 25 pages (without annexes)</w:t>
      </w:r>
      <w:r w:rsidRPr="00F12121">
        <w:rPr>
          <w:rFonts w:cs="Times New Roman"/>
          <w:lang w:val="en-US"/>
        </w:rPr>
        <w:t>.</w:t>
      </w:r>
    </w:p>
    <w:p w14:paraId="1FCF3609" w14:textId="185BE103" w:rsidR="000A50C9" w:rsidRDefault="006C46BD" w:rsidP="000A50C9">
      <w:pPr>
        <w:pStyle w:val="ListParagraph"/>
        <w:numPr>
          <w:ilvl w:val="0"/>
          <w:numId w:val="14"/>
        </w:numPr>
        <w:rPr>
          <w:rFonts w:cstheme="minorHAnsi"/>
        </w:rPr>
      </w:pPr>
      <w:r>
        <w:rPr>
          <w:rFonts w:cstheme="minorHAnsi"/>
          <w:lang w:val="en-CA"/>
        </w:rPr>
        <w:t xml:space="preserve">Report on </w:t>
      </w:r>
      <w:r w:rsidR="000A50C9" w:rsidRPr="00F12121">
        <w:rPr>
          <w:rFonts w:cstheme="minorHAnsi"/>
        </w:rPr>
        <w:t>Feedback session on First Draft Report with WWF management</w:t>
      </w:r>
    </w:p>
    <w:p w14:paraId="6B58C8A4" w14:textId="77777777" w:rsidR="000A50C9" w:rsidRPr="00F12121" w:rsidRDefault="000A50C9" w:rsidP="000A50C9">
      <w:pPr>
        <w:pStyle w:val="ListParagraph"/>
        <w:numPr>
          <w:ilvl w:val="0"/>
          <w:numId w:val="14"/>
        </w:numPr>
        <w:rPr>
          <w:rFonts w:cstheme="minorHAnsi"/>
        </w:rPr>
      </w:pPr>
      <w:r>
        <w:rPr>
          <w:rFonts w:cstheme="minorHAnsi"/>
        </w:rPr>
        <w:t>Final Evaluation report</w:t>
      </w:r>
    </w:p>
    <w:p w14:paraId="48161F75" w14:textId="77777777" w:rsidR="000A50C9" w:rsidRPr="00F12121" w:rsidRDefault="000A50C9" w:rsidP="000A50C9">
      <w:pPr>
        <w:pStyle w:val="ListParagraph"/>
        <w:jc w:val="both"/>
        <w:rPr>
          <w:rFonts w:cs="Times New Roman"/>
          <w:lang w:val="en-CA"/>
        </w:rPr>
      </w:pPr>
    </w:p>
    <w:p w14:paraId="13C1AA4B" w14:textId="77777777" w:rsidR="000A50C9" w:rsidRPr="007D583D" w:rsidRDefault="000A50C9" w:rsidP="000A50C9">
      <w:pPr>
        <w:jc w:val="both"/>
        <w:rPr>
          <w:rFonts w:eastAsiaTheme="majorEastAsia" w:cs="Times New Roman"/>
          <w:b/>
          <w:bCs/>
          <w:color w:val="000000" w:themeColor="text1"/>
          <w:lang w:val="en-CA"/>
        </w:rPr>
      </w:pPr>
      <w:r w:rsidRPr="007D583D">
        <w:rPr>
          <w:rFonts w:eastAsiaTheme="majorEastAsia" w:cs="Times New Roman"/>
          <w:b/>
          <w:bCs/>
          <w:color w:val="000000" w:themeColor="text1"/>
          <w:lang w:val="en-CA"/>
        </w:rPr>
        <w:t>Preparation and organisation of Evaluation</w:t>
      </w:r>
    </w:p>
    <w:p w14:paraId="07AEAA1C" w14:textId="77777777" w:rsidR="000A50C9" w:rsidRPr="007D583D" w:rsidRDefault="000A50C9" w:rsidP="000A50C9">
      <w:pPr>
        <w:jc w:val="both"/>
        <w:rPr>
          <w:rFonts w:eastAsiaTheme="majorEastAsia" w:cs="Times New Roman"/>
          <w:bCs/>
          <w:color w:val="000000" w:themeColor="text1"/>
          <w:lang w:val="en-CA"/>
        </w:rPr>
      </w:pPr>
      <w:r>
        <w:rPr>
          <w:rFonts w:eastAsiaTheme="majorEastAsia" w:cs="Times New Roman"/>
          <w:bCs/>
          <w:color w:val="000000" w:themeColor="text1"/>
          <w:lang w:val="en-CA"/>
        </w:rPr>
        <w:t xml:space="preserve">The following shall </w:t>
      </w:r>
      <w:r w:rsidRPr="007D583D">
        <w:rPr>
          <w:rFonts w:eastAsiaTheme="majorEastAsia" w:cs="Times New Roman"/>
          <w:bCs/>
          <w:color w:val="000000" w:themeColor="text1"/>
          <w:lang w:val="en-CA"/>
        </w:rPr>
        <w:t>be required pre-reading material for the evaluator:</w:t>
      </w:r>
    </w:p>
    <w:p w14:paraId="52C0A3C0" w14:textId="77777777" w:rsidR="000A50C9" w:rsidRPr="007D583D" w:rsidRDefault="000A50C9" w:rsidP="000A50C9">
      <w:pPr>
        <w:pStyle w:val="ListParagraph"/>
        <w:numPr>
          <w:ilvl w:val="0"/>
          <w:numId w:val="10"/>
        </w:num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Project Description (appendix 1);</w:t>
      </w:r>
    </w:p>
    <w:p w14:paraId="4356E3B4" w14:textId="1C181441" w:rsidR="000A50C9" w:rsidRPr="007D583D" w:rsidRDefault="000A50C9" w:rsidP="000A50C9">
      <w:pPr>
        <w:pStyle w:val="ListParagraph"/>
        <w:numPr>
          <w:ilvl w:val="0"/>
          <w:numId w:val="10"/>
        </w:num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 xml:space="preserve">Technical and Financial reports for </w:t>
      </w:r>
      <w:r w:rsidR="007F6070">
        <w:rPr>
          <w:rFonts w:eastAsiaTheme="majorEastAsia" w:cs="Times New Roman"/>
          <w:bCs/>
          <w:color w:val="000000" w:themeColor="text1"/>
          <w:lang w:val="en-CA"/>
        </w:rPr>
        <w:t xml:space="preserve">FY14, </w:t>
      </w:r>
      <w:r w:rsidRPr="007D583D">
        <w:rPr>
          <w:rFonts w:eastAsiaTheme="majorEastAsia" w:cs="Times New Roman"/>
          <w:bCs/>
          <w:color w:val="000000" w:themeColor="text1"/>
          <w:lang w:val="en-CA"/>
        </w:rPr>
        <w:t>FY15, FY16,</w:t>
      </w:r>
      <w:r w:rsidR="00DD2214">
        <w:rPr>
          <w:rFonts w:eastAsiaTheme="majorEastAsia" w:cs="Times New Roman"/>
          <w:bCs/>
          <w:color w:val="000000" w:themeColor="text1"/>
          <w:lang w:val="en-CA"/>
        </w:rPr>
        <w:t xml:space="preserve"> </w:t>
      </w:r>
      <w:r w:rsidRPr="007D583D">
        <w:rPr>
          <w:rFonts w:eastAsiaTheme="majorEastAsia" w:cs="Times New Roman"/>
          <w:bCs/>
          <w:color w:val="000000" w:themeColor="text1"/>
          <w:lang w:val="en-CA"/>
        </w:rPr>
        <w:t>and mid-term FY17 (if already available);</w:t>
      </w:r>
    </w:p>
    <w:p w14:paraId="776A39E4" w14:textId="77777777" w:rsidR="000A50C9" w:rsidRPr="007D583D" w:rsidRDefault="007F6070" w:rsidP="000A50C9">
      <w:pPr>
        <w:pStyle w:val="ListParagraph"/>
        <w:numPr>
          <w:ilvl w:val="0"/>
          <w:numId w:val="10"/>
        </w:numPr>
        <w:jc w:val="both"/>
        <w:rPr>
          <w:rFonts w:eastAsiaTheme="majorEastAsia" w:cs="Times New Roman"/>
          <w:bCs/>
          <w:color w:val="000000" w:themeColor="text1"/>
          <w:lang w:val="en-CA"/>
        </w:rPr>
      </w:pPr>
      <w:r>
        <w:rPr>
          <w:rFonts w:eastAsiaTheme="majorEastAsia" w:cs="Times New Roman"/>
          <w:bCs/>
          <w:color w:val="000000" w:themeColor="text1"/>
          <w:lang w:val="en-CA"/>
        </w:rPr>
        <w:t xml:space="preserve">Annual reports CY 2014, CY 2015, CY 2016 </w:t>
      </w:r>
      <w:r w:rsidR="000A50C9" w:rsidRPr="007D583D">
        <w:rPr>
          <w:rFonts w:eastAsiaTheme="majorEastAsia" w:cs="Times New Roman"/>
          <w:bCs/>
          <w:color w:val="000000" w:themeColor="text1"/>
          <w:lang w:val="en-CA"/>
        </w:rPr>
        <w:t xml:space="preserve">(if available).  </w:t>
      </w:r>
    </w:p>
    <w:p w14:paraId="413BE74C" w14:textId="77777777" w:rsidR="000A50C9" w:rsidRPr="007D583D" w:rsidRDefault="000A50C9" w:rsidP="000A50C9">
      <w:p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The evaluation will be based in great part on interviews and discussions with the following individuals and organisations including:</w:t>
      </w:r>
    </w:p>
    <w:p w14:paraId="32253809" w14:textId="77777777" w:rsidR="000A50C9" w:rsidRPr="007D583D" w:rsidRDefault="000A50C9" w:rsidP="000A50C9">
      <w:pPr>
        <w:pStyle w:val="ListParagraph"/>
        <w:numPr>
          <w:ilvl w:val="0"/>
          <w:numId w:val="11"/>
        </w:num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 xml:space="preserve">WWF </w:t>
      </w:r>
      <w:r w:rsidR="0061430D">
        <w:rPr>
          <w:rFonts w:eastAsiaTheme="majorEastAsia" w:cs="Times New Roman"/>
          <w:bCs/>
          <w:color w:val="000000" w:themeColor="text1"/>
          <w:lang w:val="en-CA"/>
        </w:rPr>
        <w:t xml:space="preserve">and TRAFFIC </w:t>
      </w:r>
      <w:r w:rsidRPr="007D583D">
        <w:rPr>
          <w:rFonts w:eastAsiaTheme="majorEastAsia" w:cs="Times New Roman"/>
          <w:bCs/>
          <w:color w:val="000000" w:themeColor="text1"/>
          <w:lang w:val="en-CA"/>
        </w:rPr>
        <w:t>staff responsible for the management and implementa</w:t>
      </w:r>
      <w:r w:rsidR="0061430D">
        <w:rPr>
          <w:rFonts w:eastAsiaTheme="majorEastAsia" w:cs="Times New Roman"/>
          <w:bCs/>
          <w:color w:val="000000" w:themeColor="text1"/>
          <w:lang w:val="en-CA"/>
        </w:rPr>
        <w:t xml:space="preserve">tion of the project both in Germany </w:t>
      </w:r>
      <w:r w:rsidRPr="007D583D">
        <w:rPr>
          <w:rFonts w:eastAsiaTheme="majorEastAsia" w:cs="Times New Roman"/>
          <w:bCs/>
          <w:color w:val="000000" w:themeColor="text1"/>
          <w:lang w:val="en-CA"/>
        </w:rPr>
        <w:t>and Central Africa (</w:t>
      </w:r>
      <w:r w:rsidR="0061430D">
        <w:rPr>
          <w:rFonts w:eastAsiaTheme="majorEastAsia" w:cs="Times New Roman"/>
          <w:bCs/>
          <w:color w:val="000000" w:themeColor="text1"/>
          <w:lang w:val="en-CA"/>
        </w:rPr>
        <w:t>Alain Ononino</w:t>
      </w:r>
      <w:r w:rsidRPr="007D583D">
        <w:rPr>
          <w:rFonts w:eastAsiaTheme="majorEastAsia" w:cs="Times New Roman"/>
          <w:bCs/>
          <w:color w:val="000000" w:themeColor="text1"/>
          <w:lang w:val="en-CA"/>
        </w:rPr>
        <w:t xml:space="preserve">, </w:t>
      </w:r>
      <w:r w:rsidR="0061430D">
        <w:rPr>
          <w:rFonts w:eastAsiaTheme="majorEastAsia" w:cs="Times New Roman"/>
          <w:bCs/>
          <w:color w:val="000000" w:themeColor="text1"/>
          <w:lang w:val="en-CA"/>
        </w:rPr>
        <w:t xml:space="preserve">Ilka Herbinger, </w:t>
      </w:r>
      <w:r w:rsidRPr="007D583D">
        <w:rPr>
          <w:rFonts w:eastAsiaTheme="majorEastAsia" w:cs="Times New Roman"/>
          <w:bCs/>
          <w:color w:val="000000" w:themeColor="text1"/>
          <w:lang w:val="en-CA"/>
        </w:rPr>
        <w:t xml:space="preserve">Pauwel De Wachter, </w:t>
      </w:r>
      <w:r w:rsidR="0061430D">
        <w:rPr>
          <w:rFonts w:eastAsiaTheme="majorEastAsia" w:cs="Times New Roman"/>
          <w:bCs/>
          <w:color w:val="000000" w:themeColor="text1"/>
          <w:lang w:val="en-CA"/>
        </w:rPr>
        <w:t>Luc Evouna</w:t>
      </w:r>
      <w:r w:rsidRPr="007D583D">
        <w:rPr>
          <w:rFonts w:eastAsiaTheme="majorEastAsia" w:cs="Times New Roman"/>
          <w:bCs/>
          <w:color w:val="000000" w:themeColor="text1"/>
          <w:lang w:val="en-CA"/>
        </w:rPr>
        <w:t>,</w:t>
      </w:r>
      <w:r w:rsidR="0061430D">
        <w:rPr>
          <w:rFonts w:eastAsiaTheme="majorEastAsia" w:cs="Times New Roman"/>
          <w:bCs/>
          <w:color w:val="000000" w:themeColor="text1"/>
          <w:lang w:val="en-CA"/>
        </w:rPr>
        <w:t xml:space="preserve"> Corneille Moukson, Hubert Yamande, Alfred Yoko, Brave Nzamba, François Abessolo, Sone Nkoke, Denis Mahonghol, Cleo Mashini etc.</w:t>
      </w:r>
      <w:r w:rsidRPr="007D583D">
        <w:rPr>
          <w:rFonts w:eastAsiaTheme="majorEastAsia" w:cs="Times New Roman"/>
          <w:bCs/>
          <w:color w:val="000000" w:themeColor="text1"/>
          <w:lang w:val="en-CA"/>
        </w:rPr>
        <w:t>);</w:t>
      </w:r>
    </w:p>
    <w:p w14:paraId="58E37A8C" w14:textId="77777777" w:rsidR="000A50C9" w:rsidRPr="007D583D" w:rsidRDefault="000A50C9" w:rsidP="000A50C9">
      <w:pPr>
        <w:pStyle w:val="ListParagraph"/>
        <w:numPr>
          <w:ilvl w:val="0"/>
          <w:numId w:val="11"/>
        </w:num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Key WWF network staff (ROA Deputy Director Yde Hu</w:t>
      </w:r>
      <w:r w:rsidR="0061430D">
        <w:rPr>
          <w:rFonts w:eastAsiaTheme="majorEastAsia" w:cs="Times New Roman"/>
          <w:bCs/>
          <w:color w:val="000000" w:themeColor="text1"/>
          <w:lang w:val="en-CA"/>
        </w:rPr>
        <w:t xml:space="preserve">b, Country Directors – Cameroon, </w:t>
      </w:r>
      <w:r w:rsidRPr="007D583D">
        <w:rPr>
          <w:rFonts w:eastAsiaTheme="majorEastAsia" w:cs="Times New Roman"/>
          <w:bCs/>
          <w:color w:val="000000" w:themeColor="text1"/>
          <w:lang w:val="en-CA"/>
        </w:rPr>
        <w:t>Gabon</w:t>
      </w:r>
      <w:r w:rsidR="0061430D">
        <w:rPr>
          <w:rFonts w:eastAsiaTheme="majorEastAsia" w:cs="Times New Roman"/>
          <w:bCs/>
          <w:color w:val="000000" w:themeColor="text1"/>
          <w:lang w:val="en-CA"/>
        </w:rPr>
        <w:t>, DRC, RoC, CAR</w:t>
      </w:r>
      <w:r w:rsidRPr="007D583D">
        <w:rPr>
          <w:rFonts w:eastAsiaTheme="majorEastAsia" w:cs="Times New Roman"/>
          <w:bCs/>
          <w:color w:val="000000" w:themeColor="text1"/>
          <w:lang w:val="en-CA"/>
        </w:rPr>
        <w:t xml:space="preserve">; Conservation Director – </w:t>
      </w:r>
      <w:r w:rsidR="0061430D">
        <w:rPr>
          <w:rFonts w:eastAsiaTheme="majorEastAsia" w:cs="Times New Roman"/>
          <w:bCs/>
          <w:color w:val="000000" w:themeColor="text1"/>
          <w:lang w:val="en-CA"/>
        </w:rPr>
        <w:t xml:space="preserve">Cameroon, </w:t>
      </w:r>
      <w:r w:rsidR="0061430D" w:rsidRPr="007D583D">
        <w:rPr>
          <w:rFonts w:eastAsiaTheme="majorEastAsia" w:cs="Times New Roman"/>
          <w:bCs/>
          <w:color w:val="000000" w:themeColor="text1"/>
          <w:lang w:val="en-CA"/>
        </w:rPr>
        <w:t>Gabon</w:t>
      </w:r>
      <w:r w:rsidR="0061430D">
        <w:rPr>
          <w:rFonts w:eastAsiaTheme="majorEastAsia" w:cs="Times New Roman"/>
          <w:bCs/>
          <w:color w:val="000000" w:themeColor="text1"/>
          <w:lang w:val="en-CA"/>
        </w:rPr>
        <w:t>, DRC, RoC, CAR</w:t>
      </w:r>
      <w:r w:rsidRPr="007D583D">
        <w:rPr>
          <w:rFonts w:eastAsiaTheme="majorEastAsia" w:cs="Times New Roman"/>
          <w:bCs/>
          <w:color w:val="000000" w:themeColor="text1"/>
          <w:lang w:val="en-CA"/>
        </w:rPr>
        <w:t>);</w:t>
      </w:r>
    </w:p>
    <w:p w14:paraId="29E13F6D" w14:textId="77777777" w:rsidR="000A7C8C" w:rsidRDefault="000A7C8C" w:rsidP="000A50C9">
      <w:pPr>
        <w:pStyle w:val="ListParagraph"/>
        <w:numPr>
          <w:ilvl w:val="0"/>
          <w:numId w:val="11"/>
        </w:numPr>
        <w:jc w:val="both"/>
        <w:rPr>
          <w:rFonts w:eastAsiaTheme="majorEastAsia" w:cs="Times New Roman"/>
          <w:bCs/>
          <w:color w:val="000000" w:themeColor="text1"/>
          <w:lang w:val="en-CA"/>
        </w:rPr>
      </w:pPr>
      <w:r>
        <w:rPr>
          <w:rFonts w:eastAsiaTheme="majorEastAsia" w:cs="Times New Roman"/>
          <w:bCs/>
          <w:color w:val="000000" w:themeColor="text1"/>
          <w:lang w:val="en-CA"/>
        </w:rPr>
        <w:t>COMIFAC representative (Chouaibou Nchoutpouen);</w:t>
      </w:r>
    </w:p>
    <w:p w14:paraId="414B0806" w14:textId="77777777" w:rsidR="000A7C8C" w:rsidRDefault="000A7C8C" w:rsidP="000A50C9">
      <w:pPr>
        <w:pStyle w:val="ListParagraph"/>
        <w:numPr>
          <w:ilvl w:val="0"/>
          <w:numId w:val="11"/>
        </w:numPr>
        <w:jc w:val="both"/>
        <w:rPr>
          <w:rFonts w:eastAsiaTheme="majorEastAsia" w:cs="Times New Roman"/>
          <w:bCs/>
          <w:color w:val="000000" w:themeColor="text1"/>
          <w:lang w:val="en-CA"/>
        </w:rPr>
      </w:pPr>
      <w:r>
        <w:rPr>
          <w:rFonts w:eastAsiaTheme="majorEastAsia" w:cs="Times New Roman"/>
          <w:bCs/>
          <w:color w:val="000000" w:themeColor="text1"/>
          <w:lang w:val="en-CA"/>
        </w:rPr>
        <w:t>Interpol (Oumar Algadi);</w:t>
      </w:r>
    </w:p>
    <w:p w14:paraId="767F9655" w14:textId="77777777" w:rsidR="000A50C9" w:rsidRPr="007F7C33" w:rsidRDefault="0061430D" w:rsidP="000A50C9">
      <w:pPr>
        <w:pStyle w:val="ListParagraph"/>
        <w:numPr>
          <w:ilvl w:val="0"/>
          <w:numId w:val="11"/>
        </w:numPr>
        <w:jc w:val="both"/>
        <w:rPr>
          <w:rFonts w:eastAsiaTheme="majorEastAsia" w:cs="Times New Roman"/>
          <w:bCs/>
          <w:color w:val="000000" w:themeColor="text1"/>
          <w:lang w:val="en-CA"/>
        </w:rPr>
      </w:pPr>
      <w:r>
        <w:rPr>
          <w:rFonts w:eastAsiaTheme="majorEastAsia" w:cs="Times New Roman"/>
          <w:bCs/>
          <w:color w:val="000000" w:themeColor="text1"/>
          <w:lang w:val="en-CA"/>
        </w:rPr>
        <w:t xml:space="preserve">Representatives of enforcement </w:t>
      </w:r>
      <w:r w:rsidR="000A7C8C">
        <w:rPr>
          <w:rFonts w:eastAsiaTheme="majorEastAsia" w:cs="Times New Roman"/>
          <w:bCs/>
          <w:color w:val="000000" w:themeColor="text1"/>
          <w:lang w:val="en-CA"/>
        </w:rPr>
        <w:t xml:space="preserve">(Wildlife, Police, Gendarmerie, Customs) </w:t>
      </w:r>
      <w:r>
        <w:rPr>
          <w:rFonts w:eastAsiaTheme="majorEastAsia" w:cs="Times New Roman"/>
          <w:bCs/>
          <w:color w:val="000000" w:themeColor="text1"/>
          <w:lang w:val="en-CA"/>
        </w:rPr>
        <w:t>and Justice agencies</w:t>
      </w:r>
      <w:r w:rsidR="000A50C9" w:rsidRPr="007F7C33">
        <w:rPr>
          <w:rFonts w:eastAsiaTheme="majorEastAsia" w:cs="Times New Roman"/>
          <w:bCs/>
          <w:color w:val="000000" w:themeColor="text1"/>
          <w:lang w:val="en-CA"/>
        </w:rPr>
        <w:t xml:space="preserve"> </w:t>
      </w:r>
      <w:r>
        <w:rPr>
          <w:rFonts w:eastAsiaTheme="majorEastAsia" w:cs="Times New Roman"/>
          <w:bCs/>
          <w:color w:val="000000" w:themeColor="text1"/>
          <w:lang w:val="en-CA"/>
        </w:rPr>
        <w:t>(at least one per agency and per country having participated and/or benefitted from project activities</w:t>
      </w:r>
      <w:r w:rsidR="000A50C9" w:rsidRPr="007F7C33">
        <w:rPr>
          <w:rFonts w:eastAsiaTheme="majorEastAsia" w:cs="Times New Roman"/>
          <w:bCs/>
          <w:color w:val="000000" w:themeColor="text1"/>
          <w:lang w:val="en-CA"/>
        </w:rPr>
        <w:t>)</w:t>
      </w:r>
    </w:p>
    <w:p w14:paraId="17B73803" w14:textId="77777777" w:rsidR="000A50C9" w:rsidRPr="007D583D" w:rsidRDefault="000A50C9" w:rsidP="000A50C9">
      <w:pPr>
        <w:pStyle w:val="ListParagraph"/>
        <w:numPr>
          <w:ilvl w:val="0"/>
          <w:numId w:val="11"/>
        </w:num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 xml:space="preserve">Other conservation NGO’s active in </w:t>
      </w:r>
      <w:r w:rsidR="000A7C8C">
        <w:rPr>
          <w:rFonts w:eastAsiaTheme="majorEastAsia" w:cs="Times New Roman"/>
          <w:bCs/>
          <w:color w:val="000000" w:themeColor="text1"/>
          <w:lang w:val="en-CA"/>
        </w:rPr>
        <w:t>the 05 countries</w:t>
      </w:r>
      <w:r w:rsidRPr="007D583D">
        <w:rPr>
          <w:rFonts w:eastAsiaTheme="majorEastAsia" w:cs="Times New Roman"/>
          <w:bCs/>
          <w:color w:val="000000" w:themeColor="text1"/>
          <w:lang w:val="en-CA"/>
        </w:rPr>
        <w:t xml:space="preserve"> (</w:t>
      </w:r>
      <w:r w:rsidR="000A7C8C">
        <w:rPr>
          <w:rFonts w:eastAsiaTheme="majorEastAsia" w:cs="Times New Roman"/>
          <w:bCs/>
          <w:color w:val="000000" w:themeColor="text1"/>
          <w:lang w:val="en-CA"/>
        </w:rPr>
        <w:t xml:space="preserve">EAGLE Network, </w:t>
      </w:r>
      <w:r w:rsidRPr="007D583D">
        <w:rPr>
          <w:rFonts w:eastAsiaTheme="majorEastAsia" w:cs="Times New Roman"/>
          <w:bCs/>
          <w:color w:val="000000" w:themeColor="text1"/>
          <w:lang w:val="en-CA"/>
        </w:rPr>
        <w:t>ZSL,</w:t>
      </w:r>
      <w:r w:rsidR="000A7C8C">
        <w:rPr>
          <w:rFonts w:eastAsiaTheme="majorEastAsia" w:cs="Times New Roman"/>
          <w:bCs/>
          <w:color w:val="000000" w:themeColor="text1"/>
          <w:lang w:val="en-CA"/>
        </w:rPr>
        <w:t xml:space="preserve"> AWF etc.</w:t>
      </w:r>
      <w:r w:rsidRPr="007D583D">
        <w:rPr>
          <w:rFonts w:eastAsiaTheme="majorEastAsia" w:cs="Times New Roman"/>
          <w:bCs/>
          <w:color w:val="000000" w:themeColor="text1"/>
          <w:lang w:val="en-CA"/>
        </w:rPr>
        <w:t>);</w:t>
      </w:r>
    </w:p>
    <w:p w14:paraId="6AEC8BC0" w14:textId="77777777" w:rsidR="000A50C9" w:rsidRPr="007D583D" w:rsidRDefault="000A50C9" w:rsidP="000A50C9">
      <w:p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 xml:space="preserve">Depending on availability, some of these meetings could take place by skype or telephone. </w:t>
      </w:r>
    </w:p>
    <w:p w14:paraId="0FBA3B97" w14:textId="77777777" w:rsidR="000A50C9" w:rsidRPr="00C7632F" w:rsidRDefault="000A50C9" w:rsidP="000A50C9">
      <w:pPr>
        <w:jc w:val="both"/>
        <w:rPr>
          <w:rFonts w:eastAsiaTheme="majorEastAsia" w:cs="Times New Roman"/>
          <w:b/>
          <w:bCs/>
          <w:color w:val="000000" w:themeColor="text1"/>
          <w:u w:val="single"/>
          <w:lang w:val="en-CA"/>
        </w:rPr>
      </w:pPr>
      <w:r w:rsidRPr="00C7632F">
        <w:rPr>
          <w:rFonts w:eastAsiaTheme="majorEastAsia" w:cs="Times New Roman"/>
          <w:b/>
          <w:bCs/>
          <w:color w:val="000000" w:themeColor="text1"/>
          <w:u w:val="single"/>
          <w:lang w:val="en-CA"/>
        </w:rPr>
        <w:t xml:space="preserve">Financial Terms </w:t>
      </w:r>
    </w:p>
    <w:p w14:paraId="768CC6A0" w14:textId="1B12106B" w:rsidR="000A50C9" w:rsidRDefault="00D02264" w:rsidP="000A50C9">
      <w:pPr>
        <w:jc w:val="both"/>
        <w:rPr>
          <w:rFonts w:eastAsiaTheme="majorEastAsia" w:cs="Times New Roman"/>
          <w:bCs/>
          <w:color w:val="000000" w:themeColor="text1"/>
          <w:lang w:val="en-CA"/>
        </w:rPr>
      </w:pPr>
      <w:r>
        <w:rPr>
          <w:rFonts w:eastAsiaTheme="majorEastAsia" w:cs="Times New Roman"/>
          <w:bCs/>
          <w:color w:val="000000" w:themeColor="text1"/>
          <w:lang w:val="en-CA"/>
        </w:rPr>
        <w:t>The costs of</w:t>
      </w:r>
      <w:r w:rsidR="000A50C9" w:rsidRPr="007D583D">
        <w:rPr>
          <w:rFonts w:eastAsiaTheme="majorEastAsia" w:cs="Times New Roman"/>
          <w:bCs/>
          <w:color w:val="000000" w:themeColor="text1"/>
          <w:lang w:val="en-CA"/>
        </w:rPr>
        <w:t xml:space="preserve"> international flight</w:t>
      </w:r>
      <w:r>
        <w:rPr>
          <w:rFonts w:eastAsiaTheme="majorEastAsia" w:cs="Times New Roman"/>
          <w:bCs/>
          <w:color w:val="000000" w:themeColor="text1"/>
          <w:lang w:val="en-CA"/>
        </w:rPr>
        <w:t>s</w:t>
      </w:r>
      <w:r w:rsidR="000A50C9" w:rsidRPr="007D583D">
        <w:rPr>
          <w:rFonts w:eastAsiaTheme="majorEastAsia" w:cs="Times New Roman"/>
          <w:bCs/>
          <w:color w:val="000000" w:themeColor="text1"/>
          <w:lang w:val="en-CA"/>
        </w:rPr>
        <w:t xml:space="preserve"> will be covered by the project. All domestic travel</w:t>
      </w:r>
      <w:r>
        <w:rPr>
          <w:rFonts w:eastAsiaTheme="majorEastAsia" w:cs="Times New Roman"/>
          <w:bCs/>
          <w:color w:val="000000" w:themeColor="text1"/>
          <w:lang w:val="en-CA"/>
        </w:rPr>
        <w:t>s</w:t>
      </w:r>
      <w:r w:rsidR="000A50C9" w:rsidRPr="007D583D">
        <w:rPr>
          <w:rFonts w:eastAsiaTheme="majorEastAsia" w:cs="Times New Roman"/>
          <w:bCs/>
          <w:color w:val="000000" w:themeColor="text1"/>
          <w:lang w:val="en-CA"/>
        </w:rPr>
        <w:t xml:space="preserve"> within</w:t>
      </w:r>
      <w:r w:rsidR="000A50C9">
        <w:rPr>
          <w:rFonts w:eastAsiaTheme="majorEastAsia" w:cs="Times New Roman"/>
          <w:bCs/>
          <w:color w:val="000000" w:themeColor="text1"/>
          <w:lang w:val="en-CA"/>
        </w:rPr>
        <w:t xml:space="preserve"> </w:t>
      </w:r>
      <w:r>
        <w:rPr>
          <w:rFonts w:eastAsiaTheme="majorEastAsia" w:cs="Times New Roman"/>
          <w:bCs/>
          <w:color w:val="000000" w:themeColor="text1"/>
          <w:lang w:val="en-CA"/>
        </w:rPr>
        <w:t>countries</w:t>
      </w:r>
      <w:r w:rsidR="000A50C9" w:rsidRPr="007D583D">
        <w:rPr>
          <w:rFonts w:eastAsiaTheme="majorEastAsia" w:cs="Times New Roman"/>
          <w:bCs/>
          <w:color w:val="000000" w:themeColor="text1"/>
          <w:lang w:val="en-CA"/>
        </w:rPr>
        <w:t xml:space="preserve"> will also be arranged and paid for by the project</w:t>
      </w:r>
      <w:r w:rsidR="000A50C9">
        <w:rPr>
          <w:rFonts w:eastAsiaTheme="majorEastAsia" w:cs="Times New Roman"/>
          <w:bCs/>
          <w:color w:val="000000" w:themeColor="text1"/>
          <w:lang w:val="en-CA"/>
        </w:rPr>
        <w:t xml:space="preserve"> (</w:t>
      </w:r>
      <w:r>
        <w:rPr>
          <w:rFonts w:eastAsiaTheme="majorEastAsia" w:cs="Times New Roman"/>
          <w:bCs/>
          <w:color w:val="000000" w:themeColor="text1"/>
          <w:lang w:val="en-CA"/>
        </w:rPr>
        <w:t xml:space="preserve">local </w:t>
      </w:r>
      <w:r w:rsidR="000A50C9">
        <w:rPr>
          <w:rFonts w:eastAsiaTheme="majorEastAsia" w:cs="Times New Roman"/>
          <w:bCs/>
          <w:color w:val="000000" w:themeColor="text1"/>
          <w:lang w:val="en-CA"/>
        </w:rPr>
        <w:t>transport</w:t>
      </w:r>
      <w:r>
        <w:rPr>
          <w:rFonts w:eastAsiaTheme="majorEastAsia" w:cs="Times New Roman"/>
          <w:bCs/>
          <w:color w:val="000000" w:themeColor="text1"/>
          <w:lang w:val="en-CA"/>
        </w:rPr>
        <w:t>ation</w:t>
      </w:r>
      <w:r w:rsidR="000A50C9">
        <w:rPr>
          <w:rFonts w:eastAsiaTheme="majorEastAsia" w:cs="Times New Roman"/>
          <w:bCs/>
          <w:color w:val="000000" w:themeColor="text1"/>
          <w:lang w:val="en-CA"/>
        </w:rPr>
        <w:t xml:space="preserve">, hotel and food will be </w:t>
      </w:r>
      <w:r w:rsidR="000A50C9" w:rsidRPr="007D583D">
        <w:rPr>
          <w:rFonts w:eastAsiaTheme="majorEastAsia" w:cs="Times New Roman"/>
          <w:bCs/>
          <w:color w:val="000000" w:themeColor="text1"/>
          <w:lang w:val="en-CA"/>
        </w:rPr>
        <w:t xml:space="preserve">based on WWF per diem rates).  An honorarium will be offered based on the estimated number of days of work. Visa cost will be reimbursed based on real cost. </w:t>
      </w:r>
    </w:p>
    <w:p w14:paraId="11ACDFDD" w14:textId="77777777" w:rsidR="000A50C9" w:rsidRPr="00C7632F" w:rsidRDefault="000A50C9" w:rsidP="000A50C9">
      <w:pPr>
        <w:jc w:val="both"/>
        <w:rPr>
          <w:rFonts w:eastAsiaTheme="majorEastAsia" w:cs="Times New Roman"/>
          <w:b/>
          <w:bCs/>
          <w:color w:val="000000" w:themeColor="text1"/>
          <w:u w:val="single"/>
          <w:lang w:val="en-CA"/>
        </w:rPr>
      </w:pPr>
      <w:r w:rsidRPr="00C7632F">
        <w:rPr>
          <w:rFonts w:eastAsiaTheme="majorEastAsia" w:cs="Times New Roman"/>
          <w:b/>
          <w:bCs/>
          <w:color w:val="000000" w:themeColor="text1"/>
          <w:u w:val="single"/>
          <w:lang w:val="en-CA"/>
        </w:rPr>
        <w:t>Expression of Interest</w:t>
      </w:r>
    </w:p>
    <w:p w14:paraId="3014DEF4" w14:textId="77777777" w:rsidR="000A50C9" w:rsidRPr="007D583D" w:rsidRDefault="000A50C9" w:rsidP="000A50C9">
      <w:p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All candidates interested in conducting this evaluation on a consultant basis should submit, no later tha</w:t>
      </w:r>
      <w:r w:rsidR="00D02264">
        <w:rPr>
          <w:rFonts w:eastAsiaTheme="majorEastAsia" w:cs="Times New Roman"/>
          <w:bCs/>
          <w:color w:val="000000" w:themeColor="text1"/>
          <w:lang w:val="en-CA"/>
        </w:rPr>
        <w:t>n January 2</w:t>
      </w:r>
      <w:r w:rsidRPr="007D583D">
        <w:rPr>
          <w:rFonts w:eastAsiaTheme="majorEastAsia" w:cs="Times New Roman"/>
          <w:bCs/>
          <w:color w:val="000000" w:themeColor="text1"/>
          <w:lang w:val="en-CA"/>
        </w:rPr>
        <w:t>5</w:t>
      </w:r>
      <w:r w:rsidRPr="007D583D">
        <w:rPr>
          <w:rFonts w:eastAsiaTheme="majorEastAsia" w:cs="Times New Roman"/>
          <w:bCs/>
          <w:color w:val="000000" w:themeColor="text1"/>
          <w:vertAlign w:val="superscript"/>
          <w:lang w:val="en-CA"/>
        </w:rPr>
        <w:t>th</w:t>
      </w:r>
      <w:r w:rsidR="00D02264">
        <w:rPr>
          <w:rFonts w:eastAsiaTheme="majorEastAsia" w:cs="Times New Roman"/>
          <w:bCs/>
          <w:color w:val="000000" w:themeColor="text1"/>
          <w:lang w:val="en-CA"/>
        </w:rPr>
        <w:t xml:space="preserve"> 2017 </w:t>
      </w:r>
      <w:r w:rsidRPr="007D583D">
        <w:rPr>
          <w:rFonts w:eastAsiaTheme="majorEastAsia" w:cs="Times New Roman"/>
          <w:bCs/>
          <w:color w:val="000000" w:themeColor="text1"/>
          <w:lang w:val="en-CA"/>
        </w:rPr>
        <w:t>a detailed technical proposal including:</w:t>
      </w:r>
    </w:p>
    <w:p w14:paraId="2BB9FCED" w14:textId="77777777" w:rsidR="000A50C9" w:rsidRPr="007D583D" w:rsidRDefault="000A50C9" w:rsidP="000A50C9">
      <w:pPr>
        <w:pStyle w:val="ListParagraph"/>
        <w:numPr>
          <w:ilvl w:val="0"/>
          <w:numId w:val="12"/>
        </w:num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 xml:space="preserve">A curriculum vitae detailing his/her experience in project evaluation and </w:t>
      </w:r>
      <w:r w:rsidR="003453D2">
        <w:rPr>
          <w:rFonts w:eastAsiaTheme="majorEastAsia" w:cs="Times New Roman"/>
          <w:bCs/>
          <w:color w:val="000000" w:themeColor="text1"/>
          <w:lang w:val="en-CA"/>
        </w:rPr>
        <w:t>wildlife law enforcement support work in Central Africa</w:t>
      </w:r>
      <w:r w:rsidRPr="007D583D">
        <w:rPr>
          <w:rFonts w:eastAsiaTheme="majorEastAsia" w:cs="Times New Roman"/>
          <w:bCs/>
          <w:color w:val="000000" w:themeColor="text1"/>
          <w:lang w:val="en-CA"/>
        </w:rPr>
        <w:t>;</w:t>
      </w:r>
    </w:p>
    <w:p w14:paraId="1928D21D" w14:textId="77777777" w:rsidR="000A50C9" w:rsidRPr="007D583D" w:rsidRDefault="000A50C9" w:rsidP="000A50C9">
      <w:pPr>
        <w:pStyle w:val="ListParagraph"/>
        <w:numPr>
          <w:ilvl w:val="0"/>
          <w:numId w:val="12"/>
        </w:num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The proposed evaluation plan (description of approach, suggestions for interview questions, timeline and time allocation, etc.) and comments on the Terms of Reference;</w:t>
      </w:r>
    </w:p>
    <w:p w14:paraId="4E1156FC" w14:textId="77777777" w:rsidR="000A50C9" w:rsidRPr="007D583D" w:rsidRDefault="000A50C9" w:rsidP="000A50C9">
      <w:pPr>
        <w:pStyle w:val="ListParagraph"/>
        <w:numPr>
          <w:ilvl w:val="0"/>
          <w:numId w:val="12"/>
        </w:num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 xml:space="preserve"> </w:t>
      </w:r>
      <w:r w:rsidR="003453D2" w:rsidRPr="007D583D">
        <w:rPr>
          <w:rFonts w:eastAsiaTheme="majorEastAsia" w:cs="Times New Roman"/>
          <w:bCs/>
          <w:color w:val="000000" w:themeColor="text1"/>
          <w:lang w:val="en-CA"/>
        </w:rPr>
        <w:t xml:space="preserve">Proposed </w:t>
      </w:r>
      <w:r w:rsidRPr="007D583D">
        <w:rPr>
          <w:rFonts w:eastAsiaTheme="majorEastAsia" w:cs="Times New Roman"/>
          <w:bCs/>
          <w:color w:val="000000" w:themeColor="text1"/>
          <w:lang w:val="en-CA"/>
        </w:rPr>
        <w:t>date for visit</w:t>
      </w:r>
      <w:r w:rsidR="003453D2">
        <w:rPr>
          <w:rFonts w:eastAsiaTheme="majorEastAsia" w:cs="Times New Roman"/>
          <w:bCs/>
          <w:color w:val="000000" w:themeColor="text1"/>
          <w:lang w:val="en-CA"/>
        </w:rPr>
        <w:t xml:space="preserve">s in Cameroon, </w:t>
      </w:r>
      <w:r w:rsidRPr="007D583D">
        <w:rPr>
          <w:rFonts w:eastAsiaTheme="majorEastAsia" w:cs="Times New Roman"/>
          <w:bCs/>
          <w:color w:val="000000" w:themeColor="text1"/>
          <w:lang w:val="en-CA"/>
        </w:rPr>
        <w:t>Gabon</w:t>
      </w:r>
      <w:r w:rsidR="003453D2">
        <w:rPr>
          <w:rFonts w:eastAsiaTheme="majorEastAsia" w:cs="Times New Roman"/>
          <w:bCs/>
          <w:color w:val="000000" w:themeColor="text1"/>
          <w:lang w:val="en-CA"/>
        </w:rPr>
        <w:t>, RoC, CAR and DRC</w:t>
      </w:r>
      <w:r w:rsidRPr="007D583D">
        <w:rPr>
          <w:rFonts w:eastAsiaTheme="majorEastAsia" w:cs="Times New Roman"/>
          <w:bCs/>
          <w:color w:val="000000" w:themeColor="text1"/>
          <w:lang w:val="en-CA"/>
        </w:rPr>
        <w:t>;</w:t>
      </w:r>
    </w:p>
    <w:p w14:paraId="0A42E116" w14:textId="4430ED4D" w:rsidR="000A50C9" w:rsidRPr="007D583D" w:rsidRDefault="000A50C9" w:rsidP="000A50C9">
      <w:pPr>
        <w:pStyle w:val="ListParagraph"/>
        <w:numPr>
          <w:ilvl w:val="0"/>
          <w:numId w:val="12"/>
        </w:num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A detailed budget proposal which takes into account the financial conditions specified in th</w:t>
      </w:r>
      <w:r w:rsidR="008D1305">
        <w:rPr>
          <w:rFonts w:eastAsiaTheme="majorEastAsia" w:cs="Times New Roman"/>
          <w:bCs/>
          <w:color w:val="000000" w:themeColor="text1"/>
          <w:lang w:val="en-CA"/>
        </w:rPr>
        <w:t>is</w:t>
      </w:r>
      <w:r w:rsidRPr="007D583D">
        <w:rPr>
          <w:rFonts w:eastAsiaTheme="majorEastAsia" w:cs="Times New Roman"/>
          <w:bCs/>
          <w:color w:val="000000" w:themeColor="text1"/>
          <w:lang w:val="en-CA"/>
        </w:rPr>
        <w:t xml:space="preserve"> ToR and specifies the honorarium (daily rate) as well as any other costs.</w:t>
      </w:r>
    </w:p>
    <w:p w14:paraId="42C1ACCF" w14:textId="77777777" w:rsidR="000A50C9" w:rsidRPr="00C7632F" w:rsidRDefault="000A50C9" w:rsidP="000A50C9">
      <w:pPr>
        <w:jc w:val="both"/>
        <w:rPr>
          <w:rFonts w:eastAsiaTheme="majorEastAsia" w:cs="Times New Roman"/>
          <w:b/>
          <w:bCs/>
          <w:color w:val="000000" w:themeColor="text1"/>
          <w:lang w:val="en-CA"/>
        </w:rPr>
      </w:pPr>
      <w:r w:rsidRPr="00C7632F">
        <w:rPr>
          <w:rFonts w:eastAsiaTheme="majorEastAsia" w:cs="Times New Roman"/>
          <w:b/>
          <w:bCs/>
          <w:color w:val="000000" w:themeColor="text1"/>
          <w:lang w:val="en-CA"/>
        </w:rPr>
        <w:t xml:space="preserve">The estimated end date of the </w:t>
      </w:r>
      <w:r>
        <w:rPr>
          <w:rFonts w:eastAsiaTheme="majorEastAsia" w:cs="Times New Roman"/>
          <w:b/>
          <w:bCs/>
          <w:color w:val="000000" w:themeColor="text1"/>
          <w:lang w:val="en-CA"/>
        </w:rPr>
        <w:t>evaluation</w:t>
      </w:r>
      <w:r w:rsidRPr="00C7632F">
        <w:rPr>
          <w:rFonts w:eastAsiaTheme="majorEastAsia" w:cs="Times New Roman"/>
          <w:b/>
          <w:bCs/>
          <w:color w:val="000000" w:themeColor="text1"/>
          <w:lang w:val="en-CA"/>
        </w:rPr>
        <w:t xml:space="preserve"> will be </w:t>
      </w:r>
      <w:r w:rsidR="003453D2">
        <w:rPr>
          <w:rFonts w:eastAsiaTheme="majorEastAsia" w:cs="Times New Roman"/>
          <w:b/>
          <w:bCs/>
          <w:color w:val="000000" w:themeColor="text1"/>
          <w:lang w:val="en-CA"/>
        </w:rPr>
        <w:t>April</w:t>
      </w:r>
      <w:r w:rsidRPr="00C7632F">
        <w:rPr>
          <w:rFonts w:eastAsiaTheme="majorEastAsia" w:cs="Times New Roman"/>
          <w:b/>
          <w:bCs/>
          <w:color w:val="000000" w:themeColor="text1"/>
          <w:lang w:val="en-CA"/>
        </w:rPr>
        <w:t xml:space="preserve"> </w:t>
      </w:r>
      <w:r>
        <w:rPr>
          <w:rFonts w:eastAsiaTheme="majorEastAsia" w:cs="Times New Roman"/>
          <w:b/>
          <w:bCs/>
          <w:color w:val="000000" w:themeColor="text1"/>
          <w:lang w:val="en-CA"/>
        </w:rPr>
        <w:t>7</w:t>
      </w:r>
      <w:r w:rsidRPr="00C7632F">
        <w:rPr>
          <w:rFonts w:eastAsiaTheme="majorEastAsia" w:cs="Times New Roman"/>
          <w:b/>
          <w:bCs/>
          <w:color w:val="000000" w:themeColor="text1"/>
          <w:lang w:val="en-CA"/>
        </w:rPr>
        <w:t>, 2017.</w:t>
      </w:r>
    </w:p>
    <w:p w14:paraId="1B0F544C" w14:textId="149EE81B" w:rsidR="000A50C9" w:rsidRPr="007D583D" w:rsidRDefault="000A50C9" w:rsidP="000A50C9">
      <w:pPr>
        <w:jc w:val="both"/>
        <w:rPr>
          <w:rFonts w:eastAsiaTheme="majorEastAsia" w:cs="Times New Roman"/>
          <w:bCs/>
          <w:color w:val="000000" w:themeColor="text1"/>
          <w:lang w:val="en-CA"/>
        </w:rPr>
      </w:pPr>
      <w:r w:rsidRPr="007D583D">
        <w:rPr>
          <w:rFonts w:eastAsiaTheme="majorEastAsia" w:cs="Times New Roman"/>
          <w:bCs/>
          <w:color w:val="000000" w:themeColor="text1"/>
          <w:lang w:val="en-CA"/>
        </w:rPr>
        <w:t xml:space="preserve">All applications should be sent to </w:t>
      </w:r>
      <w:hyperlink r:id="rId9" w:history="1">
        <w:r w:rsidRPr="007D583D">
          <w:rPr>
            <w:rStyle w:val="Hyperlink"/>
            <w:rFonts w:eastAsiaTheme="majorEastAsia" w:cs="Times New Roman"/>
            <w:bCs/>
            <w:lang w:val="en-CA"/>
          </w:rPr>
          <w:t>recruit-roaydehub@wwfarica.org</w:t>
        </w:r>
      </w:hyperlink>
      <w:r w:rsidRPr="007D583D">
        <w:rPr>
          <w:rFonts w:eastAsiaTheme="majorEastAsia" w:cs="Times New Roman"/>
          <w:bCs/>
          <w:color w:val="000000" w:themeColor="text1"/>
          <w:lang w:val="en-CA"/>
        </w:rPr>
        <w:t xml:space="preserve"> , with CC to </w:t>
      </w:r>
      <w:hyperlink r:id="rId10" w:history="1">
        <w:r w:rsidR="003453D2" w:rsidRPr="004051A1">
          <w:rPr>
            <w:rStyle w:val="Hyperlink"/>
          </w:rPr>
          <w:t>aononino@wwfcam.org</w:t>
        </w:r>
      </w:hyperlink>
      <w:r w:rsidR="003453D2">
        <w:t xml:space="preserve"> </w:t>
      </w:r>
      <w:r w:rsidRPr="007D583D">
        <w:rPr>
          <w:rFonts w:eastAsiaTheme="majorEastAsia" w:cs="Times New Roman"/>
          <w:bCs/>
          <w:color w:val="000000" w:themeColor="text1"/>
          <w:lang w:val="en-CA"/>
        </w:rPr>
        <w:t xml:space="preserve">  with reference </w:t>
      </w:r>
      <w:r w:rsidRPr="007D583D">
        <w:rPr>
          <w:rFonts w:eastAsiaTheme="majorEastAsia" w:cs="Times New Roman"/>
          <w:b/>
          <w:bCs/>
          <w:color w:val="000000" w:themeColor="text1"/>
          <w:lang w:val="en-CA"/>
        </w:rPr>
        <w:t>“</w:t>
      </w:r>
      <w:r w:rsidR="003453D2">
        <w:rPr>
          <w:rFonts w:eastAsiaTheme="majorEastAsia" w:cs="Times New Roman"/>
          <w:b/>
          <w:bCs/>
          <w:color w:val="000000" w:themeColor="text1"/>
          <w:lang w:val="en-CA"/>
        </w:rPr>
        <w:t>BENGO</w:t>
      </w:r>
      <w:r w:rsidRPr="007D583D">
        <w:rPr>
          <w:rFonts w:eastAsiaTheme="majorEastAsia" w:cs="Times New Roman"/>
          <w:b/>
          <w:bCs/>
          <w:color w:val="000000" w:themeColor="text1"/>
          <w:lang w:val="en-CA"/>
        </w:rPr>
        <w:t xml:space="preserve"> project evaluation”</w:t>
      </w:r>
      <w:r w:rsidR="00D868EA" w:rsidRPr="00D868EA">
        <w:rPr>
          <w:rFonts w:eastAsiaTheme="majorEastAsia" w:cs="Times New Roman"/>
          <w:b/>
          <w:bCs/>
          <w:color w:val="000000" w:themeColor="text1"/>
          <w:lang w:val="en-CA"/>
        </w:rPr>
        <w:t xml:space="preserve"> </w:t>
      </w:r>
      <w:r w:rsidR="00D868EA">
        <w:rPr>
          <w:rFonts w:eastAsiaTheme="majorEastAsia" w:cs="Times New Roman"/>
          <w:b/>
          <w:bCs/>
          <w:color w:val="000000" w:themeColor="text1"/>
          <w:lang w:val="en-CA"/>
        </w:rPr>
        <w:t>not later than January 25</w:t>
      </w:r>
      <w:r w:rsidR="00D868EA" w:rsidRPr="008A0CB4">
        <w:rPr>
          <w:rFonts w:eastAsiaTheme="majorEastAsia" w:cs="Times New Roman"/>
          <w:b/>
          <w:bCs/>
          <w:color w:val="000000" w:themeColor="text1"/>
          <w:vertAlign w:val="superscript"/>
          <w:lang w:val="en-CA"/>
        </w:rPr>
        <w:t>th</w:t>
      </w:r>
      <w:r w:rsidR="00D868EA">
        <w:rPr>
          <w:rFonts w:eastAsiaTheme="majorEastAsia" w:cs="Times New Roman"/>
          <w:b/>
          <w:bCs/>
          <w:color w:val="000000" w:themeColor="text1"/>
          <w:lang w:val="en-CA"/>
        </w:rPr>
        <w:t>, 2017.</w:t>
      </w:r>
    </w:p>
    <w:p w14:paraId="3621ABF2" w14:textId="77777777" w:rsidR="000A50C9" w:rsidRPr="007D583D" w:rsidRDefault="000A50C9" w:rsidP="000A50C9">
      <w:pPr>
        <w:widowControl w:val="0"/>
        <w:spacing w:before="120" w:after="120"/>
        <w:rPr>
          <w:rFonts w:cs="Times New Roman"/>
          <w:b/>
          <w:bCs/>
          <w:lang w:val="en-GB"/>
        </w:rPr>
      </w:pPr>
    </w:p>
    <w:p w14:paraId="44CE2F91" w14:textId="77777777" w:rsidR="003453D2" w:rsidRDefault="003453D2" w:rsidP="000A50C9">
      <w:pPr>
        <w:widowControl w:val="0"/>
        <w:spacing w:before="120" w:after="120"/>
        <w:rPr>
          <w:rFonts w:cs="Times New Roman"/>
          <w:b/>
          <w:bCs/>
          <w:lang w:val="en-GB"/>
        </w:rPr>
        <w:sectPr w:rsidR="003453D2" w:rsidSect="0061430D">
          <w:footerReference w:type="default" r:id="rId11"/>
          <w:pgSz w:w="11907" w:h="16839" w:code="9"/>
          <w:pgMar w:top="1134" w:right="1134" w:bottom="1134" w:left="1134" w:header="288" w:footer="720" w:gutter="0"/>
          <w:pgNumType w:start="1"/>
          <w:cols w:space="720"/>
          <w:docGrid w:linePitch="360"/>
        </w:sectPr>
      </w:pPr>
    </w:p>
    <w:p w14:paraId="3503A08C" w14:textId="77777777" w:rsidR="000A50C9" w:rsidRPr="007D583D" w:rsidRDefault="000A50C9" w:rsidP="000A50C9">
      <w:pPr>
        <w:widowControl w:val="0"/>
        <w:spacing w:before="120" w:after="120"/>
        <w:rPr>
          <w:rFonts w:cs="Times New Roman"/>
          <w:b/>
          <w:bCs/>
          <w:lang w:val="en-GB"/>
        </w:rPr>
      </w:pPr>
      <w:r w:rsidRPr="007D583D">
        <w:rPr>
          <w:rFonts w:cs="Times New Roman"/>
          <w:b/>
          <w:bCs/>
          <w:lang w:val="en-GB"/>
        </w:rPr>
        <w:t>ANNEXS</w:t>
      </w:r>
    </w:p>
    <w:p w14:paraId="6732F0A6" w14:textId="77777777" w:rsidR="000A50C9" w:rsidRPr="007D583D" w:rsidRDefault="000A50C9" w:rsidP="000A50C9">
      <w:pPr>
        <w:widowControl w:val="0"/>
        <w:spacing w:before="120" w:after="120"/>
        <w:rPr>
          <w:rFonts w:cs="Times New Roman"/>
          <w:b/>
          <w:bCs/>
          <w:lang w:val="en-GB"/>
        </w:rPr>
      </w:pPr>
      <w:r w:rsidRPr="007D583D">
        <w:rPr>
          <w:rFonts w:cs="Times New Roman"/>
          <w:b/>
          <w:bCs/>
          <w:lang w:val="en-GB"/>
        </w:rPr>
        <w:t>Annex 1. Part A: REPORT SAMPLE TEMPLATE</w:t>
      </w:r>
    </w:p>
    <w:p w14:paraId="28470FAF" w14:textId="77777777" w:rsidR="000A50C9" w:rsidRPr="007D583D" w:rsidRDefault="000A50C9" w:rsidP="000A50C9">
      <w:pPr>
        <w:widowControl w:val="0"/>
        <w:rPr>
          <w:rFonts w:cs="Times New Roman"/>
          <w:lang w:val="en-US"/>
        </w:rPr>
      </w:pPr>
      <w:r w:rsidRPr="007D583D">
        <w:rPr>
          <w:rFonts w:cs="Times New Roman"/>
          <w:lang w:val="en-US"/>
        </w:rPr>
        <w:t xml:space="preserve">The following provides a basic outline for an evaluation report. While this should be easily applied to evaluations of simpler projects or programmes, adaptation will be needed to ensure reports of more complex programmes (e.g., Country Offices, multi-country regions, eco-regions, Network Initiatives) are well organized, easy to read and navigate, and not too lengthy. </w:t>
      </w:r>
    </w:p>
    <w:p w14:paraId="49317E52" w14:textId="77777777" w:rsidR="000A50C9" w:rsidRPr="007D583D" w:rsidRDefault="000A50C9" w:rsidP="000A50C9">
      <w:pPr>
        <w:widowControl w:val="0"/>
        <w:rPr>
          <w:rFonts w:cs="Times New Roman"/>
          <w:b/>
          <w:bCs/>
          <w:lang w:val="en-GB"/>
        </w:rPr>
      </w:pPr>
      <w:r w:rsidRPr="007D583D">
        <w:rPr>
          <w:rFonts w:cs="Times New Roman"/>
          <w:b/>
          <w:bCs/>
          <w:lang w:val="en-GB"/>
        </w:rPr>
        <w:t>Title Page</w:t>
      </w:r>
    </w:p>
    <w:p w14:paraId="0AC7F027"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Report title, project or programme title, and contract number (if appropriate), Date of report, Authors and their affiliation, Locator map (if appropriate)</w:t>
      </w:r>
    </w:p>
    <w:p w14:paraId="3354ABE9" w14:textId="77777777" w:rsidR="000A50C9" w:rsidRPr="007D583D" w:rsidRDefault="000A50C9" w:rsidP="000A50C9">
      <w:pPr>
        <w:widowControl w:val="0"/>
        <w:rPr>
          <w:rFonts w:cs="Times New Roman"/>
          <w:b/>
          <w:bCs/>
          <w:color w:val="FF0000"/>
          <w:lang w:val="en-GB"/>
        </w:rPr>
      </w:pPr>
      <w:r w:rsidRPr="007D583D">
        <w:rPr>
          <w:rFonts w:cs="Times New Roman"/>
          <w:b/>
          <w:bCs/>
          <w:lang w:val="en-GB"/>
        </w:rPr>
        <w:t xml:space="preserve">Executive Summary </w:t>
      </w:r>
      <w:r w:rsidRPr="007D583D">
        <w:rPr>
          <w:rFonts w:cs="Times New Roman"/>
          <w:b/>
          <w:bCs/>
          <w:i/>
          <w:iCs/>
          <w:color w:val="000000"/>
          <w:lang w:val="en-GB"/>
        </w:rPr>
        <w:t>(between 2 to 4 pages)</w:t>
      </w:r>
    </w:p>
    <w:p w14:paraId="5253D5C5"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Principal findings and recommendations, organized by the six core evaluation criteria</w:t>
      </w:r>
    </w:p>
    <w:p w14:paraId="753CD562" w14:textId="77777777" w:rsidR="000A50C9"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Summary of lessons learned</w:t>
      </w:r>
    </w:p>
    <w:p w14:paraId="39D3033E" w14:textId="77777777" w:rsidR="003453D2" w:rsidRPr="007D583D" w:rsidRDefault="003453D2" w:rsidP="003453D2">
      <w:pPr>
        <w:widowControl w:val="0"/>
        <w:spacing w:after="0" w:line="240" w:lineRule="auto"/>
        <w:ind w:left="360"/>
        <w:rPr>
          <w:rFonts w:cs="Times New Roman"/>
          <w:lang w:val="en-GB"/>
        </w:rPr>
      </w:pPr>
    </w:p>
    <w:p w14:paraId="6F303810" w14:textId="77777777" w:rsidR="000A50C9" w:rsidRPr="007D583D" w:rsidRDefault="000A50C9" w:rsidP="000A50C9">
      <w:pPr>
        <w:widowControl w:val="0"/>
        <w:rPr>
          <w:rFonts w:cs="Times New Roman"/>
          <w:b/>
          <w:bCs/>
          <w:lang w:val="en-GB"/>
        </w:rPr>
      </w:pPr>
      <w:r w:rsidRPr="007D583D">
        <w:rPr>
          <w:rFonts w:cs="Times New Roman"/>
          <w:b/>
          <w:bCs/>
          <w:lang w:val="en-GB"/>
        </w:rPr>
        <w:t>Acknowledgements</w:t>
      </w:r>
    </w:p>
    <w:p w14:paraId="27E3B626" w14:textId="77777777" w:rsidR="000A50C9" w:rsidRPr="007D583D" w:rsidRDefault="000A50C9" w:rsidP="000A50C9">
      <w:pPr>
        <w:widowControl w:val="0"/>
        <w:rPr>
          <w:rFonts w:cs="Times New Roman"/>
          <w:b/>
          <w:bCs/>
          <w:lang w:val="en-GB"/>
        </w:rPr>
      </w:pPr>
      <w:r w:rsidRPr="007D583D">
        <w:rPr>
          <w:rFonts w:cs="Times New Roman"/>
          <w:b/>
          <w:bCs/>
          <w:lang w:val="en-GB"/>
        </w:rPr>
        <w:t>Table of Contents</w:t>
      </w:r>
    </w:p>
    <w:p w14:paraId="65CF9EDA" w14:textId="77777777" w:rsidR="000A50C9" w:rsidRPr="007D583D" w:rsidRDefault="000A50C9" w:rsidP="000A50C9">
      <w:pPr>
        <w:widowControl w:val="0"/>
        <w:rPr>
          <w:rFonts w:cs="Times New Roman"/>
          <w:b/>
          <w:bCs/>
          <w:lang w:val="en-GB"/>
        </w:rPr>
      </w:pPr>
      <w:r w:rsidRPr="007D583D">
        <w:rPr>
          <w:rFonts w:cs="Times New Roman"/>
          <w:b/>
          <w:bCs/>
          <w:lang w:val="en-GB"/>
        </w:rPr>
        <w:t>List of Acronyms and Abbreviations</w:t>
      </w:r>
    </w:p>
    <w:p w14:paraId="690E033C" w14:textId="77777777" w:rsidR="000A50C9" w:rsidRPr="007D583D" w:rsidRDefault="000A50C9" w:rsidP="000A50C9">
      <w:pPr>
        <w:widowControl w:val="0"/>
        <w:rPr>
          <w:rFonts w:cs="Times New Roman"/>
          <w:b/>
          <w:bCs/>
          <w:i/>
          <w:iCs/>
          <w:color w:val="000000"/>
          <w:lang w:val="en-GB"/>
        </w:rPr>
      </w:pPr>
      <w:r w:rsidRPr="007D583D">
        <w:rPr>
          <w:rFonts w:cs="Times New Roman"/>
          <w:b/>
          <w:bCs/>
          <w:i/>
          <w:iCs/>
          <w:color w:val="000000"/>
          <w:lang w:val="en-GB"/>
        </w:rPr>
        <w:t>Body of the report (no more than 25 pages)</w:t>
      </w:r>
    </w:p>
    <w:p w14:paraId="599F002B" w14:textId="77777777" w:rsidR="000A50C9" w:rsidRPr="007D583D" w:rsidRDefault="000A50C9" w:rsidP="000A50C9">
      <w:pPr>
        <w:pStyle w:val="ListParagraph"/>
        <w:widowControl w:val="0"/>
        <w:numPr>
          <w:ilvl w:val="0"/>
          <w:numId w:val="3"/>
        </w:numPr>
        <w:spacing w:after="0" w:line="240" w:lineRule="auto"/>
        <w:contextualSpacing w:val="0"/>
        <w:rPr>
          <w:rFonts w:cs="Times New Roman"/>
          <w:b/>
          <w:bCs/>
          <w:lang w:val="en-GB"/>
        </w:rPr>
      </w:pPr>
      <w:r w:rsidRPr="007D583D">
        <w:rPr>
          <w:rFonts w:cs="Times New Roman"/>
          <w:b/>
          <w:bCs/>
          <w:lang w:val="en-GB"/>
        </w:rPr>
        <w:t>Introduction (max 3 pages)</w:t>
      </w:r>
    </w:p>
    <w:p w14:paraId="43D656A0"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Concise presentation of the project/programme characteristics</w:t>
      </w:r>
    </w:p>
    <w:p w14:paraId="10C60C46"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Purpose, objectives, and intended utilization of the evaluation (reference and attach the ToR as an annex)</w:t>
      </w:r>
    </w:p>
    <w:p w14:paraId="18D18C3C"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Evaluation methodology and rationale for approach (reference and attach as annexes the mission itinerary; names of key informants; a list of consulted documents; and any synthetic tables containing project/programme information utilized in the exercise)</w:t>
      </w:r>
    </w:p>
    <w:p w14:paraId="39FD931E"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Composition of the evaluation team, including any specific roles of team members</w:t>
      </w:r>
    </w:p>
    <w:p w14:paraId="5001BE03" w14:textId="77777777" w:rsidR="000A50C9" w:rsidRPr="007D583D" w:rsidRDefault="000A50C9" w:rsidP="000A50C9">
      <w:pPr>
        <w:pStyle w:val="ListParagraph"/>
        <w:widowControl w:val="0"/>
        <w:numPr>
          <w:ilvl w:val="0"/>
          <w:numId w:val="3"/>
        </w:numPr>
        <w:spacing w:after="0" w:line="240" w:lineRule="auto"/>
        <w:contextualSpacing w:val="0"/>
        <w:rPr>
          <w:rFonts w:cs="Times New Roman"/>
          <w:b/>
          <w:bCs/>
          <w:lang w:val="en-GB"/>
        </w:rPr>
      </w:pPr>
      <w:r w:rsidRPr="007D583D">
        <w:rPr>
          <w:rFonts w:cs="Times New Roman"/>
          <w:b/>
          <w:bCs/>
          <w:lang w:val="en-GB"/>
        </w:rPr>
        <w:t>Project/Programme Overview (max 5 pages)</w:t>
      </w:r>
    </w:p>
    <w:p w14:paraId="6DE36A4E"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Concise summary of the project or programme’s history, evolution, purpose, objectives, and strategies to achieve conservation goals (attach conceptual model, results chain or logical framework and project monitoring system as annexes)</w:t>
      </w:r>
    </w:p>
    <w:p w14:paraId="48721DC8"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Essential characteristics: context, underlying rationale, stakeholders and beneficiaries</w:t>
      </w:r>
    </w:p>
    <w:p w14:paraId="5CED6DC7"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Summarize WWF’s main interest in this project or programme</w:t>
      </w:r>
    </w:p>
    <w:p w14:paraId="1B994941" w14:textId="77777777" w:rsidR="000A50C9" w:rsidRPr="007D583D" w:rsidRDefault="000A50C9" w:rsidP="000A50C9">
      <w:pPr>
        <w:pStyle w:val="ListParagraph"/>
        <w:widowControl w:val="0"/>
        <w:numPr>
          <w:ilvl w:val="0"/>
          <w:numId w:val="3"/>
        </w:numPr>
        <w:spacing w:after="0" w:line="240" w:lineRule="auto"/>
        <w:contextualSpacing w:val="0"/>
        <w:rPr>
          <w:rFonts w:cs="Times New Roman"/>
          <w:b/>
          <w:bCs/>
          <w:lang w:val="en-GB"/>
        </w:rPr>
      </w:pPr>
      <w:r w:rsidRPr="007D583D">
        <w:rPr>
          <w:rFonts w:cs="Times New Roman"/>
          <w:b/>
          <w:bCs/>
          <w:lang w:val="en-GB"/>
        </w:rPr>
        <w:t>Evaluation Findings (5-8 pages)</w:t>
      </w:r>
    </w:p>
    <w:p w14:paraId="629C13E9"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 xml:space="preserve">Findings organized by each of the six core evaluation criteria, including sufficient but concise rationale. </w:t>
      </w:r>
    </w:p>
    <w:p w14:paraId="18B4AE8F"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Tables, graphics, and other figures to help convey key findings</w:t>
      </w:r>
    </w:p>
    <w:p w14:paraId="6699606A" w14:textId="77777777" w:rsidR="000A50C9" w:rsidRPr="007D583D" w:rsidRDefault="000A50C9" w:rsidP="000A50C9">
      <w:pPr>
        <w:pStyle w:val="ListParagraph"/>
        <w:widowControl w:val="0"/>
        <w:numPr>
          <w:ilvl w:val="0"/>
          <w:numId w:val="3"/>
        </w:numPr>
        <w:spacing w:after="0" w:line="240" w:lineRule="auto"/>
        <w:contextualSpacing w:val="0"/>
        <w:rPr>
          <w:rFonts w:cs="Times New Roman"/>
          <w:b/>
          <w:bCs/>
          <w:lang w:val="en-GB"/>
        </w:rPr>
      </w:pPr>
      <w:r w:rsidRPr="007D583D">
        <w:rPr>
          <w:rFonts w:cs="Times New Roman"/>
          <w:b/>
          <w:bCs/>
          <w:lang w:val="en-GB"/>
        </w:rPr>
        <w:t>Conclusions and recommendations (5-8 pages)</w:t>
      </w:r>
    </w:p>
    <w:p w14:paraId="2514B2C1"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bCs/>
          <w:lang w:val="en-GB"/>
        </w:rPr>
        <w:t xml:space="preserve"> Conclusion and recommendation organised </w:t>
      </w:r>
      <w:r w:rsidRPr="007D583D">
        <w:rPr>
          <w:rFonts w:cs="Times New Roman"/>
          <w:lang w:val="en-GB"/>
        </w:rPr>
        <w:t>each of the six core evaluation criteria, including sufficient but concise rationale – recommendations should be specific, actionable and numbered.</w:t>
      </w:r>
    </w:p>
    <w:p w14:paraId="261A4D56"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Project/programme performance rating tables to provide a quick summary of performance and to facilitate comparison with other projects/programmes (see Annex A, Table B)</w:t>
      </w:r>
    </w:p>
    <w:p w14:paraId="5A15B10F" w14:textId="77777777" w:rsidR="000A50C9" w:rsidRPr="007D583D" w:rsidRDefault="000A50C9" w:rsidP="000A50C9">
      <w:pPr>
        <w:pStyle w:val="ListParagraph"/>
        <w:widowControl w:val="0"/>
        <w:numPr>
          <w:ilvl w:val="0"/>
          <w:numId w:val="3"/>
        </w:numPr>
        <w:spacing w:after="0" w:line="240" w:lineRule="auto"/>
        <w:contextualSpacing w:val="0"/>
        <w:rPr>
          <w:rFonts w:cs="Times New Roman"/>
          <w:b/>
          <w:bCs/>
          <w:lang w:val="en-GB"/>
        </w:rPr>
      </w:pPr>
      <w:r w:rsidRPr="007D583D">
        <w:rPr>
          <w:rFonts w:cs="Times New Roman"/>
          <w:b/>
          <w:bCs/>
          <w:lang w:val="en-GB"/>
        </w:rPr>
        <w:t>Overall Lessons Learned  (max 3 pages)</w:t>
      </w:r>
    </w:p>
    <w:p w14:paraId="0D367DF8"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 xml:space="preserve">Lessons learned regarding what worked, what didn’t work, and why </w:t>
      </w:r>
    </w:p>
    <w:p w14:paraId="7E8B4DAF" w14:textId="77777777" w:rsidR="000A50C9" w:rsidRPr="007D583D" w:rsidRDefault="000A50C9" w:rsidP="000A50C9">
      <w:pPr>
        <w:widowControl w:val="0"/>
        <w:numPr>
          <w:ilvl w:val="1"/>
          <w:numId w:val="4"/>
        </w:numPr>
        <w:tabs>
          <w:tab w:val="clear" w:pos="1440"/>
          <w:tab w:val="num" w:pos="993"/>
        </w:tabs>
        <w:spacing w:after="0" w:line="240" w:lineRule="auto"/>
        <w:ind w:left="993" w:hanging="284"/>
        <w:rPr>
          <w:rFonts w:cs="Times New Roman"/>
          <w:lang w:val="en-GB"/>
        </w:rPr>
      </w:pPr>
      <w:r w:rsidRPr="007D583D">
        <w:rPr>
          <w:rFonts w:cs="Times New Roman"/>
          <w:lang w:val="en-GB"/>
        </w:rPr>
        <w:t>Lessons learned with wider relevance, that can be generalized beyond the project</w:t>
      </w:r>
    </w:p>
    <w:p w14:paraId="4130346D" w14:textId="77777777" w:rsidR="000A50C9" w:rsidRPr="007D583D" w:rsidRDefault="000A50C9" w:rsidP="000A50C9">
      <w:pPr>
        <w:widowControl w:val="0"/>
        <w:rPr>
          <w:rFonts w:cs="Times New Roman"/>
          <w:b/>
          <w:bCs/>
          <w:lang w:val="en-GB"/>
        </w:rPr>
      </w:pPr>
      <w:r w:rsidRPr="007D583D">
        <w:rPr>
          <w:rFonts w:cs="Times New Roman"/>
          <w:b/>
          <w:bCs/>
          <w:lang w:val="en-GB"/>
        </w:rPr>
        <w:t>Annexes</w:t>
      </w:r>
    </w:p>
    <w:p w14:paraId="71580B31"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 xml:space="preserve">Terms of Reference </w:t>
      </w:r>
    </w:p>
    <w:p w14:paraId="59B24F95"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Evaluation methodology detail</w:t>
      </w:r>
    </w:p>
    <w:p w14:paraId="28A3FFD7"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 xml:space="preserve">Itinerary with key informants </w:t>
      </w:r>
    </w:p>
    <w:p w14:paraId="369AA67C"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 xml:space="preserve">Documents consulted </w:t>
      </w:r>
    </w:p>
    <w:p w14:paraId="65F1B28B"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Project/programme logical framework/ conceptual model/ list of primary goals and objectives</w:t>
      </w:r>
    </w:p>
    <w:p w14:paraId="045B73FD"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Specific project/programme and monitoring data, as appropriate</w:t>
      </w:r>
    </w:p>
    <w:p w14:paraId="437D5D31"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 xml:space="preserve">Summary tables of progress towards outputs, objectives, and goals </w:t>
      </w:r>
    </w:p>
    <w:p w14:paraId="3B6D080D"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Maps</w:t>
      </w:r>
    </w:p>
    <w:p w14:paraId="60DAC019" w14:textId="77777777" w:rsidR="000A50C9" w:rsidRPr="007D583D" w:rsidRDefault="000A50C9" w:rsidP="000A50C9">
      <w:pPr>
        <w:widowControl w:val="0"/>
        <w:numPr>
          <w:ilvl w:val="0"/>
          <w:numId w:val="1"/>
        </w:numPr>
        <w:tabs>
          <w:tab w:val="clear" w:pos="504"/>
        </w:tabs>
        <w:spacing w:after="0" w:line="240" w:lineRule="auto"/>
        <w:ind w:left="360" w:hanging="240"/>
        <w:rPr>
          <w:rFonts w:cs="Times New Roman"/>
          <w:lang w:val="en-GB"/>
        </w:rPr>
      </w:pPr>
      <w:r w:rsidRPr="007D583D">
        <w:rPr>
          <w:rFonts w:cs="Times New Roman"/>
          <w:lang w:val="en-GB"/>
        </w:rPr>
        <w:t>Table Annex 1 Part B</w:t>
      </w:r>
    </w:p>
    <w:p w14:paraId="43087611" w14:textId="77777777" w:rsidR="000A50C9" w:rsidRPr="007D583D" w:rsidRDefault="000A50C9" w:rsidP="000A50C9">
      <w:pPr>
        <w:widowControl w:val="0"/>
        <w:spacing w:before="40" w:after="40"/>
        <w:rPr>
          <w:rFonts w:cs="Times New Roman"/>
          <w:b/>
          <w:bCs/>
          <w:lang w:val="en-GB"/>
        </w:rPr>
        <w:sectPr w:rsidR="000A50C9" w:rsidRPr="007D583D" w:rsidSect="0061430D">
          <w:pgSz w:w="11907" w:h="16839" w:code="9"/>
          <w:pgMar w:top="1134" w:right="1134" w:bottom="1134" w:left="1134" w:header="288" w:footer="720" w:gutter="0"/>
          <w:pgNumType w:start="1"/>
          <w:cols w:space="720"/>
          <w:docGrid w:linePitch="360"/>
        </w:sectPr>
      </w:pPr>
    </w:p>
    <w:p w14:paraId="36A65519" w14:textId="77777777" w:rsidR="000A50C9" w:rsidRPr="007D583D" w:rsidRDefault="000A50C9" w:rsidP="000A50C9">
      <w:pPr>
        <w:widowControl w:val="0"/>
        <w:spacing w:before="40" w:after="40"/>
        <w:rPr>
          <w:rFonts w:cs="Times New Roman"/>
          <w:b/>
          <w:bCs/>
          <w:lang w:val="en-GB"/>
        </w:rPr>
      </w:pPr>
    </w:p>
    <w:p w14:paraId="261B81A4" w14:textId="77777777" w:rsidR="000A50C9" w:rsidRPr="007D583D" w:rsidRDefault="000A50C9" w:rsidP="000A50C9">
      <w:pPr>
        <w:widowControl w:val="0"/>
        <w:spacing w:before="40" w:after="40"/>
        <w:rPr>
          <w:rFonts w:cs="Times New Roman"/>
          <w:lang w:val="en-GB"/>
        </w:rPr>
      </w:pPr>
      <w:r w:rsidRPr="007D583D">
        <w:rPr>
          <w:rFonts w:cs="Times New Roman"/>
          <w:b/>
          <w:bCs/>
          <w:lang w:val="en-GB"/>
        </w:rPr>
        <w:t>Annex 1. Part B. EVALUATION SUMMARY TABLE</w:t>
      </w:r>
      <w:r w:rsidRPr="007D583D">
        <w:rPr>
          <w:rFonts w:cs="Times New Roman"/>
          <w:lang w:val="en-GB"/>
        </w:rPr>
        <w:t xml:space="preserve"> - </w:t>
      </w:r>
      <w:r w:rsidRPr="007D583D">
        <w:rPr>
          <w:rFonts w:cs="Times New Roman"/>
          <w:b/>
          <w:bCs/>
          <w:lang w:val="en-GB"/>
        </w:rPr>
        <w:t>SCORING OF THE PROJECT/PROGRAM AGAINST THE SIX CORE EVALUATION CRITERIA</w:t>
      </w:r>
    </w:p>
    <w:p w14:paraId="08493717" w14:textId="77777777" w:rsidR="000A50C9" w:rsidRPr="007D583D" w:rsidRDefault="000A50C9" w:rsidP="000A50C9">
      <w:pPr>
        <w:widowControl w:val="0"/>
        <w:spacing w:before="40" w:after="40"/>
        <w:rPr>
          <w:rFonts w:cs="Times New Roman"/>
          <w:b/>
          <w:bCs/>
          <w:lang w:val="en-GB"/>
        </w:rPr>
      </w:pPr>
      <w:r w:rsidRPr="007D583D">
        <w:rPr>
          <w:rFonts w:cs="Times New Roman"/>
          <w:lang w:val="en-GB"/>
        </w:rPr>
        <w:t>Evaluators are to assign the project/program a Rating and Score for each criterion as follows:</w:t>
      </w:r>
    </w:p>
    <w:p w14:paraId="7BD31DE8" w14:textId="77777777" w:rsidR="000A50C9" w:rsidRPr="007D583D" w:rsidRDefault="000A50C9" w:rsidP="000A50C9">
      <w:pPr>
        <w:numPr>
          <w:ilvl w:val="0"/>
          <w:numId w:val="2"/>
        </w:numPr>
        <w:tabs>
          <w:tab w:val="clear" w:pos="1080"/>
        </w:tabs>
        <w:spacing w:before="40" w:after="40" w:line="240" w:lineRule="auto"/>
        <w:ind w:left="960" w:hanging="240"/>
        <w:rPr>
          <w:rFonts w:cs="Times New Roman"/>
          <w:lang w:val="en-GB"/>
        </w:rPr>
      </w:pPr>
      <w:r w:rsidRPr="007D583D">
        <w:rPr>
          <w:rFonts w:cs="Times New Roman"/>
          <w:b/>
          <w:bCs/>
          <w:lang w:val="en-GB"/>
        </w:rPr>
        <w:t xml:space="preserve">Very Good/4: </w:t>
      </w:r>
      <w:r w:rsidRPr="007D583D">
        <w:rPr>
          <w:rFonts w:cs="Times New Roman"/>
          <w:lang w:val="en-GB"/>
        </w:rPr>
        <w:t xml:space="preserve">The project/program embodies the description of strong performance provided below to a </w:t>
      </w:r>
      <w:r w:rsidRPr="007D583D">
        <w:rPr>
          <w:rFonts w:cs="Times New Roman"/>
          <w:i/>
          <w:iCs/>
          <w:lang w:val="en-GB"/>
        </w:rPr>
        <w:t>very good</w:t>
      </w:r>
      <w:r w:rsidRPr="007D583D">
        <w:rPr>
          <w:rFonts w:cs="Times New Roman"/>
          <w:lang w:val="en-GB"/>
        </w:rPr>
        <w:t xml:space="preserve"> extent.</w:t>
      </w:r>
    </w:p>
    <w:p w14:paraId="6D2F4218" w14:textId="77777777" w:rsidR="000A50C9" w:rsidRPr="007D583D" w:rsidRDefault="000A50C9" w:rsidP="000A50C9">
      <w:pPr>
        <w:numPr>
          <w:ilvl w:val="0"/>
          <w:numId w:val="2"/>
        </w:numPr>
        <w:tabs>
          <w:tab w:val="clear" w:pos="1080"/>
        </w:tabs>
        <w:spacing w:before="40" w:after="40" w:line="240" w:lineRule="auto"/>
        <w:ind w:left="960" w:hanging="240"/>
        <w:rPr>
          <w:rFonts w:cs="Times New Roman"/>
          <w:lang w:val="en-GB"/>
        </w:rPr>
      </w:pPr>
      <w:r w:rsidRPr="007D583D">
        <w:rPr>
          <w:rFonts w:cs="Times New Roman"/>
          <w:b/>
          <w:bCs/>
          <w:lang w:val="en-GB"/>
        </w:rPr>
        <w:t>Good/3:</w:t>
      </w:r>
      <w:r w:rsidRPr="007D583D">
        <w:rPr>
          <w:rFonts w:cs="Times New Roman"/>
          <w:lang w:val="en-GB"/>
        </w:rPr>
        <w:t xml:space="preserve"> The project/program embodies the description of strong performance provided below to a </w:t>
      </w:r>
      <w:r w:rsidRPr="007D583D">
        <w:rPr>
          <w:rFonts w:cs="Times New Roman"/>
          <w:i/>
          <w:iCs/>
          <w:lang w:val="en-GB"/>
        </w:rPr>
        <w:t>good</w:t>
      </w:r>
      <w:r w:rsidRPr="007D583D">
        <w:rPr>
          <w:rFonts w:cs="Times New Roman"/>
          <w:lang w:val="en-GB"/>
        </w:rPr>
        <w:t xml:space="preserve"> extent.</w:t>
      </w:r>
    </w:p>
    <w:p w14:paraId="49077373" w14:textId="77777777" w:rsidR="000A50C9" w:rsidRPr="007D583D" w:rsidRDefault="000A50C9" w:rsidP="000A50C9">
      <w:pPr>
        <w:numPr>
          <w:ilvl w:val="0"/>
          <w:numId w:val="2"/>
        </w:numPr>
        <w:tabs>
          <w:tab w:val="clear" w:pos="1080"/>
        </w:tabs>
        <w:spacing w:before="40" w:after="40" w:line="240" w:lineRule="auto"/>
        <w:ind w:left="960" w:hanging="240"/>
        <w:rPr>
          <w:rFonts w:cs="Times New Roman"/>
          <w:lang w:val="en-GB"/>
        </w:rPr>
      </w:pPr>
      <w:r w:rsidRPr="007D583D">
        <w:rPr>
          <w:rFonts w:cs="Times New Roman"/>
          <w:b/>
          <w:bCs/>
          <w:lang w:val="en-GB"/>
        </w:rPr>
        <w:t>Fair/2:</w:t>
      </w:r>
      <w:r w:rsidRPr="007D583D">
        <w:rPr>
          <w:rFonts w:cs="Times New Roman"/>
          <w:lang w:val="en-GB"/>
        </w:rPr>
        <w:t xml:space="preserve"> The project/program embodies the description of strong performance provided below to a </w:t>
      </w:r>
      <w:r w:rsidRPr="007D583D">
        <w:rPr>
          <w:rFonts w:cs="Times New Roman"/>
          <w:i/>
          <w:iCs/>
          <w:lang w:val="en-GB"/>
        </w:rPr>
        <w:t>fair</w:t>
      </w:r>
      <w:r w:rsidRPr="007D583D">
        <w:rPr>
          <w:rFonts w:cs="Times New Roman"/>
          <w:lang w:val="en-GB"/>
        </w:rPr>
        <w:t xml:space="preserve"> extent.</w:t>
      </w:r>
    </w:p>
    <w:p w14:paraId="3DE4EFCC" w14:textId="77777777" w:rsidR="000A50C9" w:rsidRPr="007D583D" w:rsidRDefault="000A50C9" w:rsidP="000A50C9">
      <w:pPr>
        <w:numPr>
          <w:ilvl w:val="0"/>
          <w:numId w:val="2"/>
        </w:numPr>
        <w:tabs>
          <w:tab w:val="clear" w:pos="1080"/>
        </w:tabs>
        <w:spacing w:before="40" w:after="40" w:line="240" w:lineRule="auto"/>
        <w:ind w:left="960" w:hanging="240"/>
        <w:rPr>
          <w:rFonts w:cs="Times New Roman"/>
          <w:lang w:val="en-GB"/>
        </w:rPr>
      </w:pPr>
      <w:r w:rsidRPr="007D583D">
        <w:rPr>
          <w:rFonts w:cs="Times New Roman"/>
          <w:b/>
          <w:bCs/>
          <w:lang w:val="en-GB"/>
        </w:rPr>
        <w:t>Poor/1:</w:t>
      </w:r>
      <w:r w:rsidRPr="007D583D">
        <w:rPr>
          <w:rFonts w:cs="Times New Roman"/>
          <w:lang w:val="en-GB"/>
        </w:rPr>
        <w:t xml:space="preserve"> The project/program embodies the description of strong performance provided below to a </w:t>
      </w:r>
      <w:r w:rsidRPr="007D583D">
        <w:rPr>
          <w:rFonts w:cs="Times New Roman"/>
          <w:i/>
          <w:iCs/>
          <w:lang w:val="en-GB"/>
        </w:rPr>
        <w:t>poor</w:t>
      </w:r>
      <w:r w:rsidRPr="007D583D">
        <w:rPr>
          <w:rFonts w:cs="Times New Roman"/>
          <w:lang w:val="en-GB"/>
        </w:rPr>
        <w:t xml:space="preserve"> extent.</w:t>
      </w:r>
    </w:p>
    <w:p w14:paraId="12D049F7" w14:textId="77777777" w:rsidR="000A50C9" w:rsidRPr="007D583D" w:rsidRDefault="000A50C9" w:rsidP="000A50C9">
      <w:pPr>
        <w:numPr>
          <w:ilvl w:val="0"/>
          <w:numId w:val="2"/>
        </w:numPr>
        <w:tabs>
          <w:tab w:val="clear" w:pos="1080"/>
        </w:tabs>
        <w:spacing w:before="40" w:after="40" w:line="240" w:lineRule="auto"/>
        <w:ind w:left="960" w:hanging="240"/>
        <w:rPr>
          <w:rFonts w:cs="Times New Roman"/>
          <w:lang w:val="en-GB"/>
        </w:rPr>
      </w:pPr>
      <w:r w:rsidRPr="007D583D">
        <w:rPr>
          <w:rFonts w:cs="Times New Roman"/>
          <w:b/>
          <w:bCs/>
          <w:lang w:val="en-GB"/>
        </w:rPr>
        <w:t>N/A:</w:t>
      </w:r>
      <w:r w:rsidRPr="007D583D">
        <w:rPr>
          <w:rFonts w:cs="Times New Roman"/>
          <w:lang w:val="en-GB"/>
        </w:rPr>
        <w:t xml:space="preserve"> The criterion was </w:t>
      </w:r>
      <w:r w:rsidRPr="007D583D">
        <w:rPr>
          <w:rFonts w:cs="Times New Roman"/>
          <w:i/>
          <w:iCs/>
          <w:lang w:val="en-GB"/>
        </w:rPr>
        <w:t>not assessed</w:t>
      </w:r>
      <w:r w:rsidRPr="007D583D">
        <w:rPr>
          <w:rFonts w:cs="Times New Roman"/>
          <w:lang w:val="en-GB"/>
        </w:rPr>
        <w:t xml:space="preserve"> (in the ‘Justification,’ explain why).</w:t>
      </w:r>
    </w:p>
    <w:p w14:paraId="5BB24EF0" w14:textId="77777777" w:rsidR="000A50C9" w:rsidRPr="007D583D" w:rsidRDefault="000A50C9" w:rsidP="000A50C9">
      <w:pPr>
        <w:numPr>
          <w:ilvl w:val="0"/>
          <w:numId w:val="2"/>
        </w:numPr>
        <w:tabs>
          <w:tab w:val="clear" w:pos="1080"/>
        </w:tabs>
        <w:spacing w:before="40" w:after="40" w:line="240" w:lineRule="auto"/>
        <w:ind w:left="960" w:hanging="240"/>
        <w:rPr>
          <w:rFonts w:cs="Times New Roman"/>
          <w:lang w:val="en-GB"/>
        </w:rPr>
      </w:pPr>
      <w:r w:rsidRPr="007D583D">
        <w:rPr>
          <w:rFonts w:cs="Times New Roman"/>
          <w:b/>
          <w:bCs/>
          <w:lang w:val="en-GB"/>
        </w:rPr>
        <w:t>D/I:</w:t>
      </w:r>
      <w:r w:rsidRPr="007D583D">
        <w:rPr>
          <w:rFonts w:cs="Times New Roman"/>
          <w:lang w:val="en-GB"/>
        </w:rPr>
        <w:t xml:space="preserve"> The criterion was considered but </w:t>
      </w:r>
      <w:r w:rsidRPr="007D583D">
        <w:rPr>
          <w:rFonts w:cs="Times New Roman"/>
          <w:i/>
          <w:iCs/>
          <w:lang w:val="en-GB"/>
        </w:rPr>
        <w:t>data were insufficient</w:t>
      </w:r>
      <w:r w:rsidRPr="007D583D">
        <w:rPr>
          <w:rFonts w:cs="Times New Roman"/>
          <w:lang w:val="en-GB"/>
        </w:rPr>
        <w:t xml:space="preserve"> to assign a rating or score (in the ‘Justification,’ elaborate). </w:t>
      </w:r>
    </w:p>
    <w:p w14:paraId="628B2E98" w14:textId="77777777" w:rsidR="000A50C9" w:rsidRPr="007D583D" w:rsidRDefault="000A50C9" w:rsidP="000A50C9">
      <w:pPr>
        <w:spacing w:before="40" w:after="40"/>
        <w:rPr>
          <w:rFonts w:cs="Times New Roman"/>
          <w:lang w:val="en-GB"/>
        </w:rPr>
      </w:pPr>
      <w:r w:rsidRPr="007D583D">
        <w:rPr>
          <w:rFonts w:cs="Times New Roman"/>
          <w:lang w:val="en-GB"/>
        </w:rPr>
        <w:t>Evaluators also are to provide a brief justification for the rating and score assigned. Identify most notable strengths to build upon as well as highest priority issues or obstacles to overcome. Note that this table should not be a comprehensive summary of findings and recommendations, but an overview only. A more comprehensive presentation should be captured in the evaluation report and the management response document.</w:t>
      </w:r>
      <w:r w:rsidRPr="007D583D" w:rsidDel="00A0308C">
        <w:rPr>
          <w:rFonts w:cs="Times New Roman"/>
          <w:b/>
          <w:bCs/>
          <w:lang w:val="en-GB"/>
        </w:rPr>
        <w:t xml:space="preserve"> </w:t>
      </w:r>
    </w:p>
    <w:tbl>
      <w:tblPr>
        <w:tblW w:w="153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534"/>
        <w:gridCol w:w="8361"/>
        <w:gridCol w:w="992"/>
        <w:gridCol w:w="4456"/>
      </w:tblGrid>
      <w:tr w:rsidR="000A50C9" w:rsidRPr="007D583D" w14:paraId="26F2A00A" w14:textId="77777777" w:rsidTr="0061430D">
        <w:trPr>
          <w:trHeight w:val="635"/>
          <w:jc w:val="center"/>
        </w:trPr>
        <w:tc>
          <w:tcPr>
            <w:tcW w:w="1534" w:type="dxa"/>
            <w:shd w:val="clear" w:color="auto" w:fill="FFFFFF"/>
            <w:vAlign w:val="center"/>
          </w:tcPr>
          <w:p w14:paraId="10875C28" w14:textId="77777777" w:rsidR="000A50C9" w:rsidRPr="007D583D" w:rsidRDefault="000A50C9" w:rsidP="0061430D">
            <w:pPr>
              <w:jc w:val="center"/>
              <w:rPr>
                <w:rFonts w:cs="Times New Roman"/>
                <w:b/>
                <w:bCs/>
                <w:lang w:val="en-GB"/>
              </w:rPr>
            </w:pPr>
            <w:r w:rsidRPr="007D583D">
              <w:rPr>
                <w:rFonts w:cs="Times New Roman"/>
                <w:b/>
                <w:bCs/>
                <w:lang w:val="en-GB"/>
              </w:rPr>
              <w:t>Rating/Score</w:t>
            </w:r>
          </w:p>
        </w:tc>
        <w:tc>
          <w:tcPr>
            <w:tcW w:w="8361" w:type="dxa"/>
            <w:vAlign w:val="center"/>
          </w:tcPr>
          <w:p w14:paraId="33E72354" w14:textId="77777777" w:rsidR="000A50C9" w:rsidRPr="007D583D" w:rsidRDefault="000A50C9" w:rsidP="0061430D">
            <w:pPr>
              <w:jc w:val="center"/>
              <w:rPr>
                <w:rFonts w:cs="Times New Roman"/>
                <w:b/>
                <w:bCs/>
                <w:lang w:val="en-GB"/>
              </w:rPr>
            </w:pPr>
            <w:r w:rsidRPr="007D583D">
              <w:rPr>
                <w:rFonts w:cs="Times New Roman"/>
                <w:b/>
                <w:bCs/>
                <w:lang w:val="en-GB"/>
              </w:rPr>
              <w:t>Description of Strong Performance</w:t>
            </w:r>
          </w:p>
        </w:tc>
        <w:tc>
          <w:tcPr>
            <w:tcW w:w="992" w:type="dxa"/>
            <w:vAlign w:val="center"/>
          </w:tcPr>
          <w:p w14:paraId="45431B37" w14:textId="77777777" w:rsidR="000A50C9" w:rsidRPr="007D583D" w:rsidRDefault="000A50C9" w:rsidP="0061430D">
            <w:pPr>
              <w:jc w:val="center"/>
              <w:rPr>
                <w:rFonts w:cs="Times New Roman"/>
                <w:b/>
                <w:bCs/>
                <w:lang w:val="en-GB"/>
              </w:rPr>
            </w:pPr>
            <w:r w:rsidRPr="007D583D">
              <w:rPr>
                <w:rFonts w:cs="Times New Roman"/>
                <w:b/>
                <w:bCs/>
                <w:lang w:val="en-GB"/>
              </w:rPr>
              <w:t>Evaluator Rating/ Score</w:t>
            </w:r>
          </w:p>
        </w:tc>
        <w:tc>
          <w:tcPr>
            <w:tcW w:w="4456" w:type="dxa"/>
            <w:vAlign w:val="center"/>
          </w:tcPr>
          <w:p w14:paraId="3A77F4AF" w14:textId="77777777" w:rsidR="000A50C9" w:rsidRPr="007D583D" w:rsidRDefault="000A50C9" w:rsidP="0061430D">
            <w:pPr>
              <w:jc w:val="center"/>
              <w:rPr>
                <w:rFonts w:cs="Times New Roman"/>
                <w:b/>
                <w:bCs/>
                <w:lang w:val="en-GB"/>
              </w:rPr>
            </w:pPr>
            <w:r w:rsidRPr="007D583D">
              <w:rPr>
                <w:rFonts w:cs="Times New Roman"/>
                <w:b/>
                <w:bCs/>
                <w:lang w:val="en-GB"/>
              </w:rPr>
              <w:t>Evaluator Brief Justification</w:t>
            </w:r>
          </w:p>
        </w:tc>
      </w:tr>
      <w:tr w:rsidR="000A50C9" w:rsidRPr="007D583D" w14:paraId="022C0F55" w14:textId="77777777" w:rsidTr="0061430D">
        <w:trPr>
          <w:trHeight w:val="20"/>
          <w:jc w:val="center"/>
        </w:trPr>
        <w:tc>
          <w:tcPr>
            <w:tcW w:w="1534" w:type="dxa"/>
            <w:shd w:val="clear" w:color="auto" w:fill="FFFFFF"/>
            <w:vAlign w:val="center"/>
          </w:tcPr>
          <w:p w14:paraId="44F25788" w14:textId="77777777" w:rsidR="000A50C9" w:rsidRPr="007D583D" w:rsidRDefault="000A50C9" w:rsidP="0061430D">
            <w:pPr>
              <w:jc w:val="center"/>
              <w:rPr>
                <w:rFonts w:cs="Times New Roman"/>
                <w:b/>
                <w:bCs/>
                <w:lang w:val="en-GB"/>
              </w:rPr>
            </w:pPr>
            <w:r w:rsidRPr="007D583D">
              <w:rPr>
                <w:rFonts w:cs="Times New Roman"/>
                <w:b/>
                <w:bCs/>
                <w:lang w:val="en-GB"/>
              </w:rPr>
              <w:t>Relevance</w:t>
            </w:r>
          </w:p>
        </w:tc>
        <w:tc>
          <w:tcPr>
            <w:tcW w:w="8361" w:type="dxa"/>
          </w:tcPr>
          <w:p w14:paraId="2014C337" w14:textId="77777777" w:rsidR="000A50C9" w:rsidRPr="007D583D" w:rsidRDefault="000A50C9" w:rsidP="0061430D">
            <w:pPr>
              <w:rPr>
                <w:rFonts w:cs="Times New Roman"/>
                <w:lang w:val="en-GB"/>
              </w:rPr>
            </w:pPr>
            <w:r w:rsidRPr="007D583D">
              <w:rPr>
                <w:rFonts w:cs="Times New Roman"/>
                <w:lang w:val="en-GB"/>
              </w:rPr>
              <w:t xml:space="preserve">The project/program addresses the necessary factors in the specific program context to bring about positive changes in conservation </w:t>
            </w:r>
            <w:r w:rsidRPr="007D583D">
              <w:rPr>
                <w:rFonts w:cs="Times New Roman"/>
                <w:color w:val="000000"/>
                <w:lang w:val="en-GB"/>
              </w:rPr>
              <w:t>targets (i.e., species, ecosystems, ecological processes, including associated ecosystem services supporting human wellbeing).</w:t>
            </w:r>
            <w:r w:rsidRPr="007D583D">
              <w:rPr>
                <w:rFonts w:cs="Times New Roman"/>
                <w:lang w:val="en-GB"/>
              </w:rPr>
              <w:t xml:space="preserve"> </w:t>
            </w:r>
          </w:p>
        </w:tc>
        <w:tc>
          <w:tcPr>
            <w:tcW w:w="992" w:type="dxa"/>
          </w:tcPr>
          <w:p w14:paraId="5791E168" w14:textId="77777777" w:rsidR="000A50C9" w:rsidRPr="007D583D" w:rsidRDefault="000A50C9" w:rsidP="0061430D">
            <w:pPr>
              <w:rPr>
                <w:rFonts w:cs="Times New Roman"/>
                <w:lang w:val="en-GB"/>
              </w:rPr>
            </w:pPr>
          </w:p>
        </w:tc>
        <w:tc>
          <w:tcPr>
            <w:tcW w:w="4456" w:type="dxa"/>
            <w:noWrap/>
            <w:vAlign w:val="bottom"/>
          </w:tcPr>
          <w:p w14:paraId="1281371D" w14:textId="77777777" w:rsidR="000A50C9" w:rsidRPr="007D583D" w:rsidRDefault="000A50C9" w:rsidP="0061430D">
            <w:pPr>
              <w:rPr>
                <w:rFonts w:cs="Times New Roman"/>
                <w:lang w:val="en-GB"/>
              </w:rPr>
            </w:pPr>
          </w:p>
        </w:tc>
      </w:tr>
      <w:tr w:rsidR="000A50C9" w:rsidRPr="007D583D" w14:paraId="4D5D0FB8" w14:textId="77777777" w:rsidTr="0061430D">
        <w:trPr>
          <w:trHeight w:val="20"/>
          <w:jc w:val="center"/>
        </w:trPr>
        <w:tc>
          <w:tcPr>
            <w:tcW w:w="1534" w:type="dxa"/>
            <w:shd w:val="clear" w:color="auto" w:fill="FFFFFF"/>
            <w:vAlign w:val="center"/>
          </w:tcPr>
          <w:p w14:paraId="6F54E167" w14:textId="77777777" w:rsidR="000A50C9" w:rsidRPr="007D583D" w:rsidRDefault="000A50C9" w:rsidP="0061430D">
            <w:pPr>
              <w:jc w:val="center"/>
              <w:rPr>
                <w:rFonts w:cs="Times New Roman"/>
                <w:b/>
                <w:bCs/>
                <w:lang w:val="en-GB"/>
              </w:rPr>
            </w:pPr>
            <w:r w:rsidRPr="007D583D">
              <w:rPr>
                <w:rFonts w:cs="Times New Roman"/>
                <w:b/>
                <w:bCs/>
                <w:lang w:val="en-GB"/>
              </w:rPr>
              <w:t>Quality of Design</w:t>
            </w:r>
          </w:p>
        </w:tc>
        <w:tc>
          <w:tcPr>
            <w:tcW w:w="8361" w:type="dxa"/>
          </w:tcPr>
          <w:p w14:paraId="26582F19" w14:textId="77777777" w:rsidR="000A50C9" w:rsidRPr="007D583D" w:rsidRDefault="000A50C9" w:rsidP="0061430D">
            <w:pPr>
              <w:rPr>
                <w:rFonts w:cs="Times New Roman"/>
                <w:lang w:val="en-GB"/>
              </w:rPr>
            </w:pPr>
            <w:r w:rsidRPr="007D583D">
              <w:rPr>
                <w:rFonts w:cs="Times New Roman"/>
                <w:lang w:val="en-GB"/>
              </w:rPr>
              <w:t>The project/program has rigorously applied key design tools (e.g., the WWF PPMS).</w:t>
            </w:r>
          </w:p>
        </w:tc>
        <w:tc>
          <w:tcPr>
            <w:tcW w:w="992" w:type="dxa"/>
          </w:tcPr>
          <w:p w14:paraId="2013943F" w14:textId="77777777" w:rsidR="000A50C9" w:rsidRPr="007D583D" w:rsidRDefault="000A50C9" w:rsidP="0061430D">
            <w:pPr>
              <w:rPr>
                <w:rFonts w:cs="Times New Roman"/>
                <w:lang w:val="en-GB"/>
              </w:rPr>
            </w:pPr>
          </w:p>
        </w:tc>
        <w:tc>
          <w:tcPr>
            <w:tcW w:w="4456" w:type="dxa"/>
            <w:noWrap/>
            <w:vAlign w:val="bottom"/>
          </w:tcPr>
          <w:p w14:paraId="2A2AF746" w14:textId="77777777" w:rsidR="000A50C9" w:rsidRPr="007D583D" w:rsidRDefault="000A50C9" w:rsidP="0061430D">
            <w:pPr>
              <w:rPr>
                <w:rFonts w:cs="Times New Roman"/>
                <w:lang w:val="en-GB"/>
              </w:rPr>
            </w:pPr>
          </w:p>
        </w:tc>
      </w:tr>
      <w:tr w:rsidR="000A50C9" w:rsidRPr="007D583D" w14:paraId="2841A811" w14:textId="77777777" w:rsidTr="0061430D">
        <w:trPr>
          <w:trHeight w:val="20"/>
          <w:jc w:val="center"/>
        </w:trPr>
        <w:tc>
          <w:tcPr>
            <w:tcW w:w="1534" w:type="dxa"/>
            <w:vMerge w:val="restart"/>
            <w:shd w:val="clear" w:color="auto" w:fill="FFFFFF"/>
            <w:vAlign w:val="center"/>
          </w:tcPr>
          <w:p w14:paraId="0630F724" w14:textId="77777777" w:rsidR="000A50C9" w:rsidRPr="007D583D" w:rsidRDefault="000A50C9" w:rsidP="0061430D">
            <w:pPr>
              <w:jc w:val="center"/>
              <w:rPr>
                <w:rFonts w:cs="Times New Roman"/>
                <w:b/>
                <w:bCs/>
                <w:lang w:val="en-GB"/>
              </w:rPr>
            </w:pPr>
            <w:r w:rsidRPr="007D583D">
              <w:rPr>
                <w:rFonts w:cs="Times New Roman"/>
                <w:b/>
                <w:bCs/>
                <w:lang w:val="en-GB"/>
              </w:rPr>
              <w:t>Efficiency</w:t>
            </w:r>
          </w:p>
        </w:tc>
        <w:tc>
          <w:tcPr>
            <w:tcW w:w="8361" w:type="dxa"/>
          </w:tcPr>
          <w:p w14:paraId="1F85C5C5" w14:textId="77777777" w:rsidR="000A50C9" w:rsidRPr="007D583D" w:rsidRDefault="000A50C9" w:rsidP="0061430D">
            <w:pPr>
              <w:rPr>
                <w:rFonts w:cs="Times New Roman"/>
                <w:lang w:val="en-GB"/>
              </w:rPr>
            </w:pPr>
            <w:r w:rsidRPr="007D583D">
              <w:rPr>
                <w:rFonts w:cs="Times New Roman"/>
                <w:lang w:val="en-GB"/>
              </w:rPr>
              <w:t xml:space="preserve">1. Most/all program activities have been delivered with efficient use of human &amp; financial resources.  </w:t>
            </w:r>
          </w:p>
        </w:tc>
        <w:tc>
          <w:tcPr>
            <w:tcW w:w="992" w:type="dxa"/>
          </w:tcPr>
          <w:p w14:paraId="6A00D80D" w14:textId="77777777" w:rsidR="000A50C9" w:rsidRPr="007D583D" w:rsidRDefault="000A50C9" w:rsidP="0061430D">
            <w:pPr>
              <w:rPr>
                <w:rFonts w:cs="Times New Roman"/>
                <w:lang w:val="en-GB"/>
              </w:rPr>
            </w:pPr>
          </w:p>
        </w:tc>
        <w:tc>
          <w:tcPr>
            <w:tcW w:w="4456" w:type="dxa"/>
            <w:noWrap/>
            <w:vAlign w:val="bottom"/>
          </w:tcPr>
          <w:p w14:paraId="3D6D617C" w14:textId="77777777" w:rsidR="000A50C9" w:rsidRPr="007D583D" w:rsidRDefault="000A50C9" w:rsidP="0061430D">
            <w:pPr>
              <w:rPr>
                <w:rFonts w:cs="Times New Roman"/>
                <w:lang w:val="en-GB"/>
              </w:rPr>
            </w:pPr>
          </w:p>
        </w:tc>
      </w:tr>
      <w:tr w:rsidR="000A50C9" w:rsidRPr="007D583D" w14:paraId="43DA49B6" w14:textId="77777777" w:rsidTr="0061430D">
        <w:trPr>
          <w:trHeight w:val="20"/>
          <w:jc w:val="center"/>
        </w:trPr>
        <w:tc>
          <w:tcPr>
            <w:tcW w:w="1534" w:type="dxa"/>
            <w:vMerge/>
            <w:shd w:val="clear" w:color="auto" w:fill="FFFFFF"/>
            <w:vAlign w:val="center"/>
          </w:tcPr>
          <w:p w14:paraId="79D95BBB" w14:textId="77777777" w:rsidR="000A50C9" w:rsidRPr="007D583D" w:rsidRDefault="000A50C9" w:rsidP="0061430D">
            <w:pPr>
              <w:jc w:val="center"/>
              <w:rPr>
                <w:rFonts w:cs="Times New Roman"/>
                <w:b/>
                <w:bCs/>
                <w:lang w:val="en-GB"/>
              </w:rPr>
            </w:pPr>
          </w:p>
        </w:tc>
        <w:tc>
          <w:tcPr>
            <w:tcW w:w="8361" w:type="dxa"/>
          </w:tcPr>
          <w:p w14:paraId="22A100AF" w14:textId="77777777" w:rsidR="000A50C9" w:rsidRPr="007D583D" w:rsidRDefault="000A50C9" w:rsidP="0061430D">
            <w:pPr>
              <w:rPr>
                <w:rFonts w:cs="Times New Roman"/>
              </w:rPr>
            </w:pPr>
            <w:r w:rsidRPr="007D583D">
              <w:rPr>
                <w:rFonts w:cs="Times New Roman"/>
                <w:lang w:val="en-GB"/>
              </w:rPr>
              <w:t>2. Governance and management systems are appropriate, sufficient, and operate efficiently.</w:t>
            </w:r>
          </w:p>
        </w:tc>
        <w:tc>
          <w:tcPr>
            <w:tcW w:w="992" w:type="dxa"/>
          </w:tcPr>
          <w:p w14:paraId="15A3F4D8" w14:textId="77777777" w:rsidR="000A50C9" w:rsidRPr="007D583D" w:rsidRDefault="000A50C9" w:rsidP="0061430D">
            <w:pPr>
              <w:rPr>
                <w:rFonts w:cs="Times New Roman"/>
                <w:lang w:val="en-GB"/>
              </w:rPr>
            </w:pPr>
          </w:p>
        </w:tc>
        <w:tc>
          <w:tcPr>
            <w:tcW w:w="4456" w:type="dxa"/>
            <w:noWrap/>
            <w:vAlign w:val="bottom"/>
          </w:tcPr>
          <w:p w14:paraId="4DF4CFF2" w14:textId="77777777" w:rsidR="000A50C9" w:rsidRPr="007D583D" w:rsidRDefault="000A50C9" w:rsidP="0061430D">
            <w:pPr>
              <w:rPr>
                <w:rFonts w:cs="Times New Roman"/>
                <w:lang w:val="en-GB"/>
              </w:rPr>
            </w:pPr>
          </w:p>
        </w:tc>
      </w:tr>
      <w:tr w:rsidR="000A50C9" w:rsidRPr="007D583D" w14:paraId="5067E279" w14:textId="77777777" w:rsidTr="0061430D">
        <w:trPr>
          <w:trHeight w:val="20"/>
          <w:jc w:val="center"/>
        </w:trPr>
        <w:tc>
          <w:tcPr>
            <w:tcW w:w="1534" w:type="dxa"/>
            <w:vMerge w:val="restart"/>
            <w:shd w:val="clear" w:color="auto" w:fill="FFFFFF"/>
            <w:vAlign w:val="center"/>
          </w:tcPr>
          <w:p w14:paraId="284A99F2" w14:textId="77777777" w:rsidR="000A50C9" w:rsidRPr="007D583D" w:rsidRDefault="000A50C9" w:rsidP="0061430D">
            <w:pPr>
              <w:jc w:val="center"/>
              <w:rPr>
                <w:rFonts w:cs="Times New Roman"/>
                <w:b/>
                <w:bCs/>
                <w:lang w:val="en-GB"/>
              </w:rPr>
            </w:pPr>
            <w:r w:rsidRPr="007D583D">
              <w:rPr>
                <w:rFonts w:cs="Times New Roman"/>
                <w:b/>
                <w:bCs/>
                <w:lang w:val="en-GB"/>
              </w:rPr>
              <w:t>Effectiveness</w:t>
            </w:r>
          </w:p>
        </w:tc>
        <w:tc>
          <w:tcPr>
            <w:tcW w:w="8361" w:type="dxa"/>
          </w:tcPr>
          <w:p w14:paraId="51008FB0" w14:textId="77777777" w:rsidR="000A50C9" w:rsidRPr="007D583D" w:rsidRDefault="000A50C9" w:rsidP="0061430D">
            <w:pPr>
              <w:rPr>
                <w:rFonts w:cs="Times New Roman"/>
                <w:lang w:val="en-GB"/>
              </w:rPr>
            </w:pPr>
            <w:r w:rsidRPr="007D583D">
              <w:rPr>
                <w:rFonts w:cs="Times New Roman"/>
                <w:lang w:val="en-GB"/>
              </w:rPr>
              <w:t>1. Most/all intended outcomes—stated objectives/intermediate results regarding key threats and other factors affecting project/program targets—were attained..</w:t>
            </w:r>
          </w:p>
        </w:tc>
        <w:tc>
          <w:tcPr>
            <w:tcW w:w="992" w:type="dxa"/>
          </w:tcPr>
          <w:p w14:paraId="1D952450" w14:textId="77777777" w:rsidR="000A50C9" w:rsidRPr="007D583D" w:rsidRDefault="000A50C9" w:rsidP="0061430D">
            <w:pPr>
              <w:rPr>
                <w:rFonts w:cs="Times New Roman"/>
                <w:lang w:val="en-GB"/>
              </w:rPr>
            </w:pPr>
          </w:p>
        </w:tc>
        <w:tc>
          <w:tcPr>
            <w:tcW w:w="4456" w:type="dxa"/>
            <w:noWrap/>
            <w:vAlign w:val="bottom"/>
          </w:tcPr>
          <w:p w14:paraId="7D9ECE93" w14:textId="77777777" w:rsidR="000A50C9" w:rsidRPr="007D583D" w:rsidRDefault="000A50C9" w:rsidP="0061430D">
            <w:pPr>
              <w:rPr>
                <w:rFonts w:cs="Times New Roman"/>
                <w:lang w:val="en-GB"/>
              </w:rPr>
            </w:pPr>
          </w:p>
        </w:tc>
      </w:tr>
      <w:tr w:rsidR="000A50C9" w:rsidRPr="007D583D" w14:paraId="7092EE6B" w14:textId="77777777" w:rsidTr="0061430D">
        <w:trPr>
          <w:trHeight w:val="20"/>
          <w:jc w:val="center"/>
        </w:trPr>
        <w:tc>
          <w:tcPr>
            <w:tcW w:w="1534" w:type="dxa"/>
            <w:vMerge/>
            <w:shd w:val="clear" w:color="auto" w:fill="FFFFFF"/>
            <w:vAlign w:val="center"/>
          </w:tcPr>
          <w:p w14:paraId="3C682C93" w14:textId="77777777" w:rsidR="000A50C9" w:rsidRPr="007D583D" w:rsidRDefault="000A50C9" w:rsidP="0061430D">
            <w:pPr>
              <w:jc w:val="center"/>
              <w:rPr>
                <w:rFonts w:cs="Times New Roman"/>
                <w:b/>
                <w:bCs/>
                <w:lang w:val="en-GB"/>
              </w:rPr>
            </w:pPr>
          </w:p>
        </w:tc>
        <w:tc>
          <w:tcPr>
            <w:tcW w:w="8361" w:type="dxa"/>
          </w:tcPr>
          <w:p w14:paraId="0382DD78" w14:textId="77777777" w:rsidR="000A50C9" w:rsidRPr="007D583D" w:rsidRDefault="000A50C9" w:rsidP="0061430D">
            <w:pPr>
              <w:rPr>
                <w:rFonts w:cs="Times New Roman"/>
              </w:rPr>
            </w:pPr>
            <w:r w:rsidRPr="007D583D">
              <w:rPr>
                <w:rFonts w:cs="Times New Roman"/>
                <w:lang w:val="en-GB"/>
              </w:rPr>
              <w:t>2. There is strong evidence indicating that perceived changes can be attributed wholly or largely to the WWF project or program</w:t>
            </w:r>
          </w:p>
        </w:tc>
        <w:tc>
          <w:tcPr>
            <w:tcW w:w="992" w:type="dxa"/>
          </w:tcPr>
          <w:p w14:paraId="4E7704CF" w14:textId="77777777" w:rsidR="000A50C9" w:rsidRPr="007D583D" w:rsidRDefault="000A50C9" w:rsidP="0061430D">
            <w:pPr>
              <w:rPr>
                <w:rFonts w:cs="Times New Roman"/>
                <w:lang w:val="en-GB"/>
              </w:rPr>
            </w:pPr>
          </w:p>
        </w:tc>
        <w:tc>
          <w:tcPr>
            <w:tcW w:w="4456" w:type="dxa"/>
            <w:noWrap/>
            <w:vAlign w:val="bottom"/>
          </w:tcPr>
          <w:p w14:paraId="4700463A" w14:textId="77777777" w:rsidR="000A50C9" w:rsidRPr="007D583D" w:rsidRDefault="000A50C9" w:rsidP="0061430D">
            <w:pPr>
              <w:rPr>
                <w:rFonts w:cs="Times New Roman"/>
                <w:lang w:val="en-GB"/>
              </w:rPr>
            </w:pPr>
          </w:p>
        </w:tc>
      </w:tr>
      <w:tr w:rsidR="000A50C9" w:rsidRPr="007D583D" w14:paraId="4A418A37" w14:textId="77777777" w:rsidTr="0061430D">
        <w:trPr>
          <w:trHeight w:val="20"/>
          <w:jc w:val="center"/>
        </w:trPr>
        <w:tc>
          <w:tcPr>
            <w:tcW w:w="1534" w:type="dxa"/>
            <w:vMerge w:val="restart"/>
            <w:shd w:val="clear" w:color="auto" w:fill="FFFFFF"/>
            <w:vAlign w:val="center"/>
          </w:tcPr>
          <w:p w14:paraId="4FD1666C" w14:textId="77777777" w:rsidR="000A50C9" w:rsidRPr="007D583D" w:rsidRDefault="000A50C9" w:rsidP="0061430D">
            <w:pPr>
              <w:jc w:val="center"/>
              <w:rPr>
                <w:rFonts w:cs="Times New Roman"/>
                <w:b/>
                <w:bCs/>
                <w:lang w:val="en-GB"/>
              </w:rPr>
            </w:pPr>
            <w:r w:rsidRPr="007D583D">
              <w:rPr>
                <w:rFonts w:cs="Times New Roman"/>
                <w:b/>
                <w:bCs/>
                <w:lang w:val="en-GB"/>
              </w:rPr>
              <w:t>Impact</w:t>
            </w:r>
          </w:p>
        </w:tc>
        <w:tc>
          <w:tcPr>
            <w:tcW w:w="8361" w:type="dxa"/>
          </w:tcPr>
          <w:p w14:paraId="2F531846" w14:textId="77777777" w:rsidR="000A50C9" w:rsidRPr="007D583D" w:rsidRDefault="000A50C9" w:rsidP="0061430D">
            <w:pPr>
              <w:rPr>
                <w:rFonts w:cs="Times New Roman"/>
                <w:lang w:val="en-GB"/>
              </w:rPr>
            </w:pPr>
            <w:r w:rsidRPr="007D583D">
              <w:rPr>
                <w:rFonts w:cs="Times New Roman"/>
                <w:lang w:val="en-GB"/>
              </w:rPr>
              <w:t>1. Most/all goals—stated desired changes in the status of species, ecosystems, and ecological processes—were realized.</w:t>
            </w:r>
          </w:p>
        </w:tc>
        <w:tc>
          <w:tcPr>
            <w:tcW w:w="992" w:type="dxa"/>
          </w:tcPr>
          <w:p w14:paraId="21D70382" w14:textId="77777777" w:rsidR="000A50C9" w:rsidRPr="007D583D" w:rsidRDefault="000A50C9" w:rsidP="0061430D">
            <w:pPr>
              <w:rPr>
                <w:rFonts w:cs="Times New Roman"/>
                <w:lang w:val="en-GB"/>
              </w:rPr>
            </w:pPr>
          </w:p>
        </w:tc>
        <w:tc>
          <w:tcPr>
            <w:tcW w:w="4456" w:type="dxa"/>
            <w:noWrap/>
            <w:vAlign w:val="bottom"/>
          </w:tcPr>
          <w:p w14:paraId="50AE500B" w14:textId="77777777" w:rsidR="000A50C9" w:rsidRPr="007D583D" w:rsidRDefault="000A50C9" w:rsidP="0061430D">
            <w:pPr>
              <w:rPr>
                <w:rFonts w:cs="Times New Roman"/>
                <w:lang w:val="en-GB"/>
              </w:rPr>
            </w:pPr>
          </w:p>
        </w:tc>
      </w:tr>
      <w:tr w:rsidR="000A50C9" w:rsidRPr="007D583D" w14:paraId="252DAC24" w14:textId="77777777" w:rsidTr="0061430D">
        <w:trPr>
          <w:trHeight w:val="344"/>
          <w:jc w:val="center"/>
        </w:trPr>
        <w:tc>
          <w:tcPr>
            <w:tcW w:w="1534" w:type="dxa"/>
            <w:vMerge/>
            <w:shd w:val="clear" w:color="auto" w:fill="FFFFFF"/>
            <w:vAlign w:val="center"/>
          </w:tcPr>
          <w:p w14:paraId="4F60401D" w14:textId="77777777" w:rsidR="000A50C9" w:rsidRPr="007D583D" w:rsidRDefault="000A50C9" w:rsidP="0061430D">
            <w:pPr>
              <w:jc w:val="center"/>
              <w:rPr>
                <w:rFonts w:cs="Times New Roman"/>
                <w:b/>
                <w:bCs/>
                <w:lang w:val="en-GB"/>
              </w:rPr>
            </w:pPr>
          </w:p>
        </w:tc>
        <w:tc>
          <w:tcPr>
            <w:tcW w:w="8361" w:type="dxa"/>
          </w:tcPr>
          <w:p w14:paraId="3A887419" w14:textId="77777777" w:rsidR="000A50C9" w:rsidRPr="007D583D" w:rsidRDefault="000A50C9" w:rsidP="0061430D">
            <w:pPr>
              <w:rPr>
                <w:rFonts w:cs="Times New Roman"/>
                <w:lang w:val="en-GB"/>
              </w:rPr>
            </w:pPr>
            <w:r w:rsidRPr="007D583D">
              <w:rPr>
                <w:rFonts w:cs="Times New Roman"/>
                <w:lang w:val="en-GB"/>
              </w:rPr>
              <w:t>2.Evidence indicates that perceived changes can be attributed wholly or largely to the WWF project or program.</w:t>
            </w:r>
          </w:p>
        </w:tc>
        <w:tc>
          <w:tcPr>
            <w:tcW w:w="992" w:type="dxa"/>
          </w:tcPr>
          <w:p w14:paraId="1FDABB93" w14:textId="77777777" w:rsidR="000A50C9" w:rsidRPr="007D583D" w:rsidRDefault="000A50C9" w:rsidP="0061430D">
            <w:pPr>
              <w:rPr>
                <w:rFonts w:cs="Times New Roman"/>
                <w:lang w:val="en-GB"/>
              </w:rPr>
            </w:pPr>
          </w:p>
        </w:tc>
        <w:tc>
          <w:tcPr>
            <w:tcW w:w="4456" w:type="dxa"/>
            <w:noWrap/>
            <w:vAlign w:val="bottom"/>
          </w:tcPr>
          <w:p w14:paraId="255ABDBC" w14:textId="77777777" w:rsidR="000A50C9" w:rsidRPr="007D583D" w:rsidRDefault="000A50C9" w:rsidP="0061430D">
            <w:pPr>
              <w:rPr>
                <w:rFonts w:cs="Times New Roman"/>
                <w:lang w:val="en-GB"/>
              </w:rPr>
            </w:pPr>
          </w:p>
        </w:tc>
      </w:tr>
      <w:tr w:rsidR="000A50C9" w:rsidRPr="007D583D" w14:paraId="72145826" w14:textId="77777777" w:rsidTr="0061430D">
        <w:trPr>
          <w:trHeight w:val="20"/>
          <w:jc w:val="center"/>
        </w:trPr>
        <w:tc>
          <w:tcPr>
            <w:tcW w:w="1534" w:type="dxa"/>
            <w:vMerge w:val="restart"/>
            <w:shd w:val="clear" w:color="auto" w:fill="FFFFFF"/>
            <w:vAlign w:val="center"/>
          </w:tcPr>
          <w:p w14:paraId="6431A88F" w14:textId="77777777" w:rsidR="000A50C9" w:rsidRPr="007D583D" w:rsidRDefault="000A50C9" w:rsidP="0061430D">
            <w:pPr>
              <w:jc w:val="center"/>
              <w:rPr>
                <w:rFonts w:cs="Times New Roman"/>
                <w:b/>
                <w:bCs/>
                <w:lang w:val="en-GB"/>
              </w:rPr>
            </w:pPr>
            <w:r w:rsidRPr="007D583D">
              <w:rPr>
                <w:rFonts w:cs="Times New Roman"/>
                <w:b/>
                <w:bCs/>
                <w:lang w:val="en-GB"/>
              </w:rPr>
              <w:t>Sustainability</w:t>
            </w:r>
          </w:p>
        </w:tc>
        <w:tc>
          <w:tcPr>
            <w:tcW w:w="8361" w:type="dxa"/>
          </w:tcPr>
          <w:p w14:paraId="601C5ABA" w14:textId="77777777" w:rsidR="000A50C9" w:rsidRPr="007D583D" w:rsidRDefault="000A50C9" w:rsidP="0061430D">
            <w:pPr>
              <w:rPr>
                <w:rFonts w:cs="Times New Roman"/>
                <w:lang w:val="en-GB"/>
              </w:rPr>
            </w:pPr>
            <w:r w:rsidRPr="007D583D">
              <w:rPr>
                <w:rFonts w:cs="Times New Roman"/>
                <w:lang w:val="en-GB"/>
              </w:rPr>
              <w:t xml:space="preserve">1. Most or all factors for ensuring sustainability of results/impacts are being or have been established. </w:t>
            </w:r>
          </w:p>
        </w:tc>
        <w:tc>
          <w:tcPr>
            <w:tcW w:w="992" w:type="dxa"/>
          </w:tcPr>
          <w:p w14:paraId="3AD1772C" w14:textId="77777777" w:rsidR="000A50C9" w:rsidRPr="007D583D" w:rsidRDefault="000A50C9" w:rsidP="0061430D">
            <w:pPr>
              <w:rPr>
                <w:rFonts w:cs="Times New Roman"/>
                <w:lang w:val="en-GB"/>
              </w:rPr>
            </w:pPr>
          </w:p>
        </w:tc>
        <w:tc>
          <w:tcPr>
            <w:tcW w:w="4456" w:type="dxa"/>
            <w:noWrap/>
            <w:vAlign w:val="bottom"/>
          </w:tcPr>
          <w:p w14:paraId="10D5B884" w14:textId="77777777" w:rsidR="000A50C9" w:rsidRPr="007D583D" w:rsidRDefault="000A50C9" w:rsidP="0061430D">
            <w:pPr>
              <w:rPr>
                <w:rFonts w:cs="Times New Roman"/>
                <w:lang w:val="en-GB"/>
              </w:rPr>
            </w:pPr>
          </w:p>
        </w:tc>
      </w:tr>
      <w:tr w:rsidR="000A50C9" w:rsidRPr="007D583D" w14:paraId="5EACC126" w14:textId="77777777" w:rsidTr="0061430D">
        <w:trPr>
          <w:trHeight w:val="20"/>
          <w:jc w:val="center"/>
        </w:trPr>
        <w:tc>
          <w:tcPr>
            <w:tcW w:w="1534" w:type="dxa"/>
            <w:vMerge/>
            <w:shd w:val="clear" w:color="auto" w:fill="FFFFFF"/>
            <w:vAlign w:val="center"/>
          </w:tcPr>
          <w:p w14:paraId="11868C7D" w14:textId="77777777" w:rsidR="000A50C9" w:rsidRPr="007D583D" w:rsidRDefault="000A50C9" w:rsidP="0061430D">
            <w:pPr>
              <w:jc w:val="center"/>
              <w:rPr>
                <w:rFonts w:cs="Times New Roman"/>
                <w:b/>
                <w:bCs/>
                <w:lang w:val="en-GB"/>
              </w:rPr>
            </w:pPr>
          </w:p>
        </w:tc>
        <w:tc>
          <w:tcPr>
            <w:tcW w:w="8361" w:type="dxa"/>
          </w:tcPr>
          <w:p w14:paraId="71C8536D" w14:textId="77777777" w:rsidR="000A50C9" w:rsidRPr="007D583D" w:rsidRDefault="000A50C9" w:rsidP="0061430D">
            <w:pPr>
              <w:rPr>
                <w:rFonts w:cs="Times New Roman"/>
                <w:lang w:val="en-GB"/>
              </w:rPr>
            </w:pPr>
            <w:r w:rsidRPr="007D583D">
              <w:rPr>
                <w:rFonts w:cs="Times New Roman"/>
                <w:lang w:val="en-GB"/>
              </w:rPr>
              <w:t>2. Scaling up mechanism put in place with risks and assumptions re-assessed and addressed.</w:t>
            </w:r>
          </w:p>
        </w:tc>
        <w:tc>
          <w:tcPr>
            <w:tcW w:w="992" w:type="dxa"/>
          </w:tcPr>
          <w:p w14:paraId="2D356965" w14:textId="77777777" w:rsidR="000A50C9" w:rsidRPr="007D583D" w:rsidRDefault="000A50C9" w:rsidP="0061430D">
            <w:pPr>
              <w:rPr>
                <w:rFonts w:cs="Times New Roman"/>
                <w:lang w:val="en-GB"/>
              </w:rPr>
            </w:pPr>
          </w:p>
        </w:tc>
        <w:tc>
          <w:tcPr>
            <w:tcW w:w="4456" w:type="dxa"/>
            <w:noWrap/>
            <w:vAlign w:val="bottom"/>
          </w:tcPr>
          <w:p w14:paraId="751917A3" w14:textId="77777777" w:rsidR="000A50C9" w:rsidRPr="007D583D" w:rsidRDefault="000A50C9" w:rsidP="0061430D">
            <w:pPr>
              <w:rPr>
                <w:rFonts w:cs="Times New Roman"/>
                <w:lang w:val="en-GB"/>
              </w:rPr>
            </w:pPr>
          </w:p>
        </w:tc>
      </w:tr>
      <w:tr w:rsidR="000A50C9" w:rsidRPr="007D583D" w14:paraId="68BC68E0" w14:textId="77777777" w:rsidTr="0061430D">
        <w:trPr>
          <w:trHeight w:val="20"/>
          <w:jc w:val="center"/>
        </w:trPr>
        <w:tc>
          <w:tcPr>
            <w:tcW w:w="1534" w:type="dxa"/>
            <w:vMerge w:val="restart"/>
            <w:shd w:val="clear" w:color="auto" w:fill="FFFFFF"/>
            <w:vAlign w:val="center"/>
          </w:tcPr>
          <w:p w14:paraId="247AAF3D" w14:textId="77777777" w:rsidR="000A50C9" w:rsidRPr="007D583D" w:rsidRDefault="000A50C9" w:rsidP="0061430D">
            <w:pPr>
              <w:jc w:val="center"/>
              <w:rPr>
                <w:rFonts w:cs="Times New Roman"/>
                <w:b/>
                <w:bCs/>
                <w:lang w:val="en-GB"/>
              </w:rPr>
            </w:pPr>
            <w:r w:rsidRPr="007D583D">
              <w:rPr>
                <w:rFonts w:cs="Times New Roman"/>
                <w:b/>
                <w:bCs/>
                <w:lang w:val="en-GB"/>
              </w:rPr>
              <w:t>Adaptive Management</w:t>
            </w:r>
          </w:p>
        </w:tc>
        <w:tc>
          <w:tcPr>
            <w:tcW w:w="8361" w:type="dxa"/>
          </w:tcPr>
          <w:p w14:paraId="11A1883C" w14:textId="77777777" w:rsidR="000A50C9" w:rsidRPr="007D583D" w:rsidRDefault="000A50C9" w:rsidP="0061430D">
            <w:pPr>
              <w:rPr>
                <w:rFonts w:cs="Times New Roman"/>
                <w:lang w:val="en-GB"/>
              </w:rPr>
            </w:pPr>
            <w:r w:rsidRPr="007D583D">
              <w:rPr>
                <w:rFonts w:cs="Times New Roman"/>
                <w:lang w:val="en-GB"/>
              </w:rPr>
              <w:t xml:space="preserve">1. Project/program results (outputs, outcomes, impacts) are qualitatively and quantitatively demonstrated through regular collection and analysis of monitoring data.  </w:t>
            </w:r>
          </w:p>
        </w:tc>
        <w:tc>
          <w:tcPr>
            <w:tcW w:w="992" w:type="dxa"/>
          </w:tcPr>
          <w:p w14:paraId="7CF42DCD" w14:textId="77777777" w:rsidR="000A50C9" w:rsidRPr="007D583D" w:rsidRDefault="000A50C9" w:rsidP="0061430D">
            <w:pPr>
              <w:rPr>
                <w:rFonts w:cs="Times New Roman"/>
                <w:lang w:val="en-GB"/>
              </w:rPr>
            </w:pPr>
          </w:p>
        </w:tc>
        <w:tc>
          <w:tcPr>
            <w:tcW w:w="4456" w:type="dxa"/>
            <w:noWrap/>
            <w:vAlign w:val="bottom"/>
          </w:tcPr>
          <w:p w14:paraId="3E8E00AB" w14:textId="77777777" w:rsidR="000A50C9" w:rsidRPr="007D583D" w:rsidRDefault="000A50C9" w:rsidP="0061430D">
            <w:pPr>
              <w:rPr>
                <w:rFonts w:cs="Times New Roman"/>
                <w:lang w:val="en-GB"/>
              </w:rPr>
            </w:pPr>
          </w:p>
        </w:tc>
      </w:tr>
      <w:tr w:rsidR="000A50C9" w:rsidRPr="007D583D" w14:paraId="1D89EF15" w14:textId="77777777" w:rsidTr="0061430D">
        <w:trPr>
          <w:trHeight w:val="20"/>
          <w:jc w:val="center"/>
        </w:trPr>
        <w:tc>
          <w:tcPr>
            <w:tcW w:w="1534" w:type="dxa"/>
            <w:vMerge/>
            <w:shd w:val="clear" w:color="auto" w:fill="FFFFFF"/>
            <w:vAlign w:val="center"/>
          </w:tcPr>
          <w:p w14:paraId="1F104187" w14:textId="77777777" w:rsidR="000A50C9" w:rsidRPr="007D583D" w:rsidRDefault="000A50C9" w:rsidP="0061430D">
            <w:pPr>
              <w:jc w:val="center"/>
              <w:rPr>
                <w:rFonts w:cs="Times New Roman"/>
                <w:b/>
                <w:bCs/>
                <w:lang w:val="en-GB"/>
              </w:rPr>
            </w:pPr>
          </w:p>
        </w:tc>
        <w:tc>
          <w:tcPr>
            <w:tcW w:w="8361" w:type="dxa"/>
          </w:tcPr>
          <w:p w14:paraId="4DAE9DF3" w14:textId="77777777" w:rsidR="000A50C9" w:rsidRPr="007D583D" w:rsidRDefault="000A50C9" w:rsidP="0061430D">
            <w:pPr>
              <w:rPr>
                <w:rFonts w:cs="Times New Roman"/>
                <w:lang w:val="en-GB"/>
              </w:rPr>
            </w:pPr>
            <w:r w:rsidRPr="007D583D">
              <w:rPr>
                <w:rFonts w:cs="Times New Roman"/>
                <w:lang w:val="en-GB"/>
              </w:rPr>
              <w:t>2. The project/program team uses these findings, as well as those from related projects/ efforts, to strengthen its work and performance</w:t>
            </w:r>
          </w:p>
        </w:tc>
        <w:tc>
          <w:tcPr>
            <w:tcW w:w="992" w:type="dxa"/>
          </w:tcPr>
          <w:p w14:paraId="3EEE5F2D" w14:textId="77777777" w:rsidR="000A50C9" w:rsidRPr="007D583D" w:rsidRDefault="000A50C9" w:rsidP="0061430D">
            <w:pPr>
              <w:rPr>
                <w:rFonts w:cs="Times New Roman"/>
                <w:lang w:val="en-GB"/>
              </w:rPr>
            </w:pPr>
          </w:p>
        </w:tc>
        <w:tc>
          <w:tcPr>
            <w:tcW w:w="4456" w:type="dxa"/>
            <w:noWrap/>
            <w:vAlign w:val="bottom"/>
          </w:tcPr>
          <w:p w14:paraId="59C60A67" w14:textId="77777777" w:rsidR="000A50C9" w:rsidRPr="007D583D" w:rsidRDefault="000A50C9" w:rsidP="0061430D">
            <w:pPr>
              <w:rPr>
                <w:rFonts w:cs="Times New Roman"/>
                <w:lang w:val="en-GB"/>
              </w:rPr>
            </w:pPr>
          </w:p>
        </w:tc>
      </w:tr>
      <w:tr w:rsidR="000A50C9" w:rsidRPr="007D583D" w14:paraId="140A8D56" w14:textId="77777777" w:rsidTr="0061430D">
        <w:trPr>
          <w:trHeight w:val="20"/>
          <w:jc w:val="center"/>
        </w:trPr>
        <w:tc>
          <w:tcPr>
            <w:tcW w:w="1534" w:type="dxa"/>
            <w:vMerge/>
            <w:shd w:val="clear" w:color="auto" w:fill="FFFFFF"/>
            <w:vAlign w:val="center"/>
          </w:tcPr>
          <w:p w14:paraId="4FA5AE0D" w14:textId="77777777" w:rsidR="000A50C9" w:rsidRPr="007D583D" w:rsidRDefault="000A50C9" w:rsidP="0061430D">
            <w:pPr>
              <w:jc w:val="center"/>
              <w:rPr>
                <w:rFonts w:cs="Times New Roman"/>
                <w:b/>
                <w:bCs/>
                <w:lang w:val="en-GB"/>
              </w:rPr>
            </w:pPr>
          </w:p>
        </w:tc>
        <w:tc>
          <w:tcPr>
            <w:tcW w:w="8361" w:type="dxa"/>
          </w:tcPr>
          <w:p w14:paraId="2213161F" w14:textId="77777777" w:rsidR="000A50C9" w:rsidRPr="007D583D" w:rsidRDefault="000A50C9" w:rsidP="0061430D">
            <w:pPr>
              <w:rPr>
                <w:rFonts w:cs="Times New Roman"/>
              </w:rPr>
            </w:pPr>
            <w:r w:rsidRPr="007D583D">
              <w:rPr>
                <w:rFonts w:cs="Times New Roman"/>
                <w:lang w:val="en-GB"/>
              </w:rPr>
              <w:t>3. Learning is documented and shared for project/program and organizational learning</w:t>
            </w:r>
            <w:r w:rsidRPr="007D583D">
              <w:rPr>
                <w:rFonts w:cs="Times New Roman"/>
                <w:color w:val="FF0000"/>
                <w:lang w:val="en-GB"/>
              </w:rPr>
              <w:t xml:space="preserve"> </w:t>
            </w:r>
          </w:p>
        </w:tc>
        <w:tc>
          <w:tcPr>
            <w:tcW w:w="992" w:type="dxa"/>
          </w:tcPr>
          <w:p w14:paraId="51445E3B" w14:textId="77777777" w:rsidR="000A50C9" w:rsidRPr="007D583D" w:rsidRDefault="000A50C9" w:rsidP="0061430D">
            <w:pPr>
              <w:rPr>
                <w:rFonts w:cs="Times New Roman"/>
                <w:lang w:val="en-GB"/>
              </w:rPr>
            </w:pPr>
          </w:p>
        </w:tc>
        <w:tc>
          <w:tcPr>
            <w:tcW w:w="4456" w:type="dxa"/>
            <w:noWrap/>
            <w:vAlign w:val="bottom"/>
          </w:tcPr>
          <w:p w14:paraId="46DFD566" w14:textId="77777777" w:rsidR="000A50C9" w:rsidRPr="007D583D" w:rsidRDefault="000A50C9" w:rsidP="0061430D">
            <w:pPr>
              <w:rPr>
                <w:rFonts w:cs="Times New Roman"/>
                <w:lang w:val="en-GB"/>
              </w:rPr>
            </w:pPr>
          </w:p>
        </w:tc>
      </w:tr>
    </w:tbl>
    <w:p w14:paraId="73DCE991" w14:textId="77777777" w:rsidR="000A50C9" w:rsidRPr="007D583D" w:rsidRDefault="000A50C9" w:rsidP="000A50C9">
      <w:pPr>
        <w:widowControl w:val="0"/>
        <w:spacing w:before="40" w:after="40"/>
        <w:rPr>
          <w:rFonts w:cs="Times New Roman"/>
          <w:lang w:val="en-GB"/>
        </w:rPr>
      </w:pPr>
    </w:p>
    <w:p w14:paraId="7CF94AE5" w14:textId="77777777" w:rsidR="000A50C9" w:rsidRPr="00F12121" w:rsidRDefault="000A50C9" w:rsidP="000A50C9">
      <w:pPr>
        <w:rPr>
          <w:lang w:val="en-GB"/>
        </w:rPr>
      </w:pPr>
    </w:p>
    <w:p w14:paraId="02BB30B3" w14:textId="77777777" w:rsidR="000A50C9" w:rsidRPr="007D583D" w:rsidRDefault="000A50C9" w:rsidP="000A50C9">
      <w:pPr>
        <w:rPr>
          <w:lang w:val="en-GB"/>
        </w:rPr>
      </w:pPr>
    </w:p>
    <w:p w14:paraId="62480018" w14:textId="77777777" w:rsidR="00E34E47" w:rsidRPr="000A50C9" w:rsidRDefault="00E34E47">
      <w:pPr>
        <w:rPr>
          <w:lang w:val="en-GB"/>
        </w:rPr>
      </w:pPr>
    </w:p>
    <w:sectPr w:rsidR="00E34E47" w:rsidRPr="000A50C9" w:rsidSect="0061430D">
      <w:pgSz w:w="16838" w:h="11906" w:orient="landscape"/>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BF20AF" w15:done="0"/>
  <w15:commentEx w15:paraId="0E42D895" w15:done="0"/>
  <w15:commentEx w15:paraId="355D0B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DA2E3" w14:textId="77777777" w:rsidR="00A53327" w:rsidRDefault="00A53327" w:rsidP="006762EE">
      <w:pPr>
        <w:spacing w:after="0" w:line="240" w:lineRule="auto"/>
      </w:pPr>
      <w:r>
        <w:separator/>
      </w:r>
    </w:p>
  </w:endnote>
  <w:endnote w:type="continuationSeparator" w:id="0">
    <w:p w14:paraId="2B39DA6A" w14:textId="77777777" w:rsidR="00A53327" w:rsidRDefault="00A53327" w:rsidP="0067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69873" w14:textId="1607260A" w:rsidR="0061430D" w:rsidRPr="00A80876" w:rsidRDefault="0061430D" w:rsidP="0061430D">
    <w:pPr>
      <w:pStyle w:val="Footer"/>
    </w:pPr>
    <w:r w:rsidRPr="00A80876">
      <w:t>WWF Project/Program Evaluation Guidelines</w:t>
    </w:r>
    <w:r>
      <w:t xml:space="preserve"> </w:t>
    </w:r>
    <w:r>
      <w:rPr>
        <w:b/>
        <w:bCs/>
      </w:rPr>
      <w:t>2012</w:t>
    </w:r>
    <w:r>
      <w:rPr>
        <w:b/>
        <w:bCs/>
      </w:rPr>
      <w:tab/>
    </w:r>
    <w:r>
      <w:tab/>
    </w:r>
    <w:r w:rsidRPr="00A80876">
      <w:t xml:space="preserve">Page </w:t>
    </w:r>
    <w:r>
      <w:t>A-</w:t>
    </w:r>
    <w:r w:rsidRPr="00A80876">
      <w:rPr>
        <w:rStyle w:val="PageNumber"/>
      </w:rPr>
      <w:fldChar w:fldCharType="begin"/>
    </w:r>
    <w:r w:rsidRPr="00A80876">
      <w:rPr>
        <w:rStyle w:val="PageNumber"/>
      </w:rPr>
      <w:instrText xml:space="preserve"> PAGE </w:instrText>
    </w:r>
    <w:r w:rsidRPr="00A80876">
      <w:rPr>
        <w:rStyle w:val="PageNumber"/>
      </w:rPr>
      <w:fldChar w:fldCharType="separate"/>
    </w:r>
    <w:r w:rsidR="00A53327">
      <w:rPr>
        <w:rStyle w:val="PageNumber"/>
        <w:noProof/>
      </w:rPr>
      <w:t>1</w:t>
    </w:r>
    <w:r w:rsidRPr="00A8087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DC60E" w14:textId="77777777" w:rsidR="00A53327" w:rsidRDefault="00A53327" w:rsidP="006762EE">
      <w:pPr>
        <w:spacing w:after="0" w:line="240" w:lineRule="auto"/>
      </w:pPr>
      <w:r>
        <w:separator/>
      </w:r>
    </w:p>
  </w:footnote>
  <w:footnote w:type="continuationSeparator" w:id="0">
    <w:p w14:paraId="15A1A200" w14:textId="77777777" w:rsidR="00A53327" w:rsidRDefault="00A53327" w:rsidP="006762EE">
      <w:pPr>
        <w:spacing w:after="0" w:line="240" w:lineRule="auto"/>
      </w:pPr>
      <w:r>
        <w:continuationSeparator/>
      </w:r>
    </w:p>
  </w:footnote>
  <w:footnote w:id="1">
    <w:p w14:paraId="1D334DCF" w14:textId="77777777" w:rsidR="0061430D" w:rsidRPr="00D934C8" w:rsidRDefault="0061430D" w:rsidP="006762EE">
      <w:pPr>
        <w:pStyle w:val="FootnoteText"/>
        <w:rPr>
          <w:rFonts w:ascii="Arial" w:hAnsi="Arial" w:cs="Arial"/>
          <w:lang w:val="en-US"/>
        </w:rPr>
      </w:pPr>
      <w:r w:rsidRPr="00C263F4">
        <w:rPr>
          <w:rStyle w:val="FootnoteReference"/>
          <w:rFonts w:ascii="Arial" w:hAnsi="Arial" w:cs="Arial"/>
        </w:rPr>
        <w:footnoteRef/>
      </w:r>
      <w:r w:rsidRPr="00D934C8">
        <w:rPr>
          <w:rFonts w:ascii="Arial" w:hAnsi="Arial" w:cs="Arial"/>
          <w:lang w:val="en-US"/>
        </w:rPr>
        <w:t xml:space="preserve"> (http://www.cites.org/eng/com/SC/62/E62-46-01.pdf)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620"/>
    <w:multiLevelType w:val="hybridMultilevel"/>
    <w:tmpl w:val="8A04266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0A15AB"/>
    <w:multiLevelType w:val="hybridMultilevel"/>
    <w:tmpl w:val="230A8CF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0E59A3"/>
    <w:multiLevelType w:val="hybridMultilevel"/>
    <w:tmpl w:val="3C363C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2A4683"/>
    <w:multiLevelType w:val="hybridMultilevel"/>
    <w:tmpl w:val="CAD4B808"/>
    <w:lvl w:ilvl="0" w:tplc="65C83AB2">
      <w:start w:val="1"/>
      <w:numFmt w:val="bullet"/>
      <w:lvlText w:val="o"/>
      <w:lvlJc w:val="left"/>
      <w:pPr>
        <w:tabs>
          <w:tab w:val="num" w:pos="1080"/>
        </w:tabs>
        <w:ind w:left="1080" w:hanging="360"/>
      </w:pPr>
      <w:rPr>
        <w:rFonts w:ascii="Courier New" w:hAnsi="Courier New" w:cs="Courier New" w:hint="default"/>
        <w:sz w:val="16"/>
        <w:szCs w:val="16"/>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4">
    <w:nsid w:val="2890699B"/>
    <w:multiLevelType w:val="hybridMultilevel"/>
    <w:tmpl w:val="6158EF3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E76175"/>
    <w:multiLevelType w:val="hybridMultilevel"/>
    <w:tmpl w:val="FC482036"/>
    <w:lvl w:ilvl="0" w:tplc="689EED3E">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nsid w:val="2D39301C"/>
    <w:multiLevelType w:val="hybridMultilevel"/>
    <w:tmpl w:val="AAFC1F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E52377B"/>
    <w:multiLevelType w:val="hybridMultilevel"/>
    <w:tmpl w:val="2E0015CA"/>
    <w:lvl w:ilvl="0" w:tplc="8792763A">
      <w:start w:val="1"/>
      <w:numFmt w:val="bullet"/>
      <w:lvlText w:val=""/>
      <w:lvlJc w:val="left"/>
      <w:pPr>
        <w:tabs>
          <w:tab w:val="num" w:pos="504"/>
        </w:tabs>
        <w:ind w:left="504"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3DA81EE8"/>
    <w:multiLevelType w:val="hybridMultilevel"/>
    <w:tmpl w:val="9D90361E"/>
    <w:lvl w:ilvl="0" w:tplc="A3962D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1C57C5"/>
    <w:multiLevelType w:val="hybridMultilevel"/>
    <w:tmpl w:val="EA32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F16CCE"/>
    <w:multiLevelType w:val="hybridMultilevel"/>
    <w:tmpl w:val="6D860D58"/>
    <w:lvl w:ilvl="0" w:tplc="13AAD238">
      <w:start w:val="17"/>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5C040C"/>
    <w:multiLevelType w:val="hybridMultilevel"/>
    <w:tmpl w:val="F7ECDF5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A495F51"/>
    <w:multiLevelType w:val="hybridMultilevel"/>
    <w:tmpl w:val="3852357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BF74ACA"/>
    <w:multiLevelType w:val="hybridMultilevel"/>
    <w:tmpl w:val="EF5C3094"/>
    <w:lvl w:ilvl="0" w:tplc="8792763A">
      <w:start w:val="1"/>
      <w:numFmt w:val="bullet"/>
      <w:lvlText w:val=""/>
      <w:lvlJc w:val="left"/>
      <w:pPr>
        <w:tabs>
          <w:tab w:val="num" w:pos="504"/>
        </w:tabs>
        <w:ind w:left="504" w:hanging="360"/>
      </w:pPr>
      <w:rPr>
        <w:rFonts w:ascii="Wingdings" w:hAnsi="Wingdings" w:cs="Wingdings" w:hint="default"/>
        <w:sz w:val="20"/>
        <w:szCs w:val="20"/>
      </w:rPr>
    </w:lvl>
    <w:lvl w:ilvl="1" w:tplc="252674AC">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66260212"/>
    <w:multiLevelType w:val="hybridMultilevel"/>
    <w:tmpl w:val="1660E836"/>
    <w:lvl w:ilvl="0" w:tplc="A3962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B72CAD"/>
    <w:multiLevelType w:val="hybridMultilevel"/>
    <w:tmpl w:val="D0003F4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0A82200"/>
    <w:multiLevelType w:val="hybridMultilevel"/>
    <w:tmpl w:val="D744F38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21E2AFD"/>
    <w:multiLevelType w:val="hybridMultilevel"/>
    <w:tmpl w:val="2C6441B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A655878"/>
    <w:multiLevelType w:val="hybridMultilevel"/>
    <w:tmpl w:val="59AE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E30857"/>
    <w:multiLevelType w:val="hybridMultilevel"/>
    <w:tmpl w:val="61ECFC0E"/>
    <w:lvl w:ilvl="0" w:tplc="A3962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3"/>
  </w:num>
  <w:num w:numId="5">
    <w:abstractNumId w:val="10"/>
  </w:num>
  <w:num w:numId="6">
    <w:abstractNumId w:val="0"/>
  </w:num>
  <w:num w:numId="7">
    <w:abstractNumId w:val="16"/>
  </w:num>
  <w:num w:numId="8">
    <w:abstractNumId w:val="1"/>
  </w:num>
  <w:num w:numId="9">
    <w:abstractNumId w:val="17"/>
  </w:num>
  <w:num w:numId="10">
    <w:abstractNumId w:val="4"/>
  </w:num>
  <w:num w:numId="11">
    <w:abstractNumId w:val="12"/>
  </w:num>
  <w:num w:numId="12">
    <w:abstractNumId w:val="11"/>
  </w:num>
  <w:num w:numId="13">
    <w:abstractNumId w:val="9"/>
  </w:num>
  <w:num w:numId="14">
    <w:abstractNumId w:val="18"/>
  </w:num>
  <w:num w:numId="15">
    <w:abstractNumId w:val="19"/>
  </w:num>
  <w:num w:numId="16">
    <w:abstractNumId w:val="8"/>
  </w:num>
  <w:num w:numId="17">
    <w:abstractNumId w:val="14"/>
  </w:num>
  <w:num w:numId="18">
    <w:abstractNumId w:val="6"/>
  </w:num>
  <w:num w:numId="19">
    <w:abstractNumId w:val="2"/>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E">
    <w15:presenceInfo w15:providerId="None" w15:userId="SONE"/>
  </w15:person>
  <w15:person w15:author="DRTRAFFIC">
    <w15:presenceInfo w15:providerId="None" w15:userId="DRTRAFF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C9"/>
    <w:rsid w:val="0005696B"/>
    <w:rsid w:val="00095734"/>
    <w:rsid w:val="000A50C9"/>
    <w:rsid w:val="000A7C8C"/>
    <w:rsid w:val="0011165F"/>
    <w:rsid w:val="001F5454"/>
    <w:rsid w:val="00272D89"/>
    <w:rsid w:val="002B080C"/>
    <w:rsid w:val="00304BDD"/>
    <w:rsid w:val="003453D2"/>
    <w:rsid w:val="003C63DA"/>
    <w:rsid w:val="003F7BFE"/>
    <w:rsid w:val="00504782"/>
    <w:rsid w:val="005A4529"/>
    <w:rsid w:val="00610871"/>
    <w:rsid w:val="0061430D"/>
    <w:rsid w:val="006762EE"/>
    <w:rsid w:val="006C46BD"/>
    <w:rsid w:val="0071267F"/>
    <w:rsid w:val="00737467"/>
    <w:rsid w:val="007465AC"/>
    <w:rsid w:val="007777E2"/>
    <w:rsid w:val="007D6A9F"/>
    <w:rsid w:val="007F6070"/>
    <w:rsid w:val="008D1305"/>
    <w:rsid w:val="00924342"/>
    <w:rsid w:val="0096014E"/>
    <w:rsid w:val="009967AD"/>
    <w:rsid w:val="0099706A"/>
    <w:rsid w:val="009E69B1"/>
    <w:rsid w:val="009E7CAC"/>
    <w:rsid w:val="00A53327"/>
    <w:rsid w:val="00A91709"/>
    <w:rsid w:val="00AC4369"/>
    <w:rsid w:val="00B813FE"/>
    <w:rsid w:val="00C871DE"/>
    <w:rsid w:val="00CB7D5E"/>
    <w:rsid w:val="00D02264"/>
    <w:rsid w:val="00D03CDE"/>
    <w:rsid w:val="00D21B1B"/>
    <w:rsid w:val="00D868EA"/>
    <w:rsid w:val="00DB7147"/>
    <w:rsid w:val="00DD2214"/>
    <w:rsid w:val="00DD269B"/>
    <w:rsid w:val="00E34E47"/>
    <w:rsid w:val="00E7222B"/>
    <w:rsid w:val="00E929BF"/>
    <w:rsid w:val="00EC6406"/>
    <w:rsid w:val="00EE5C2B"/>
    <w:rsid w:val="00F90D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C9"/>
    <w:rPr>
      <w:lang w:val="sv-SE"/>
    </w:rPr>
  </w:style>
  <w:style w:type="paragraph" w:styleId="Heading1">
    <w:name w:val="heading 1"/>
    <w:basedOn w:val="Normal"/>
    <w:next w:val="Normal"/>
    <w:link w:val="Heading1Char"/>
    <w:uiPriority w:val="9"/>
    <w:qFormat/>
    <w:rsid w:val="000A5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0C9"/>
    <w:rPr>
      <w:rFonts w:asciiTheme="majorHAnsi" w:eastAsiaTheme="majorEastAsia" w:hAnsiTheme="majorHAnsi" w:cstheme="majorBidi"/>
      <w:b/>
      <w:bCs/>
      <w:color w:val="365F91" w:themeColor="accent1" w:themeShade="BF"/>
      <w:sz w:val="28"/>
      <w:szCs w:val="28"/>
      <w:lang w:val="sv-SE"/>
    </w:rPr>
  </w:style>
  <w:style w:type="paragraph" w:styleId="Title">
    <w:name w:val="Title"/>
    <w:basedOn w:val="Normal"/>
    <w:next w:val="Normal"/>
    <w:link w:val="TitleChar"/>
    <w:uiPriority w:val="10"/>
    <w:qFormat/>
    <w:rsid w:val="000A50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50C9"/>
    <w:rPr>
      <w:rFonts w:asciiTheme="majorHAnsi" w:eastAsiaTheme="majorEastAsia" w:hAnsiTheme="majorHAnsi" w:cstheme="majorBidi"/>
      <w:color w:val="17365D" w:themeColor="text2" w:themeShade="BF"/>
      <w:spacing w:val="5"/>
      <w:kern w:val="28"/>
      <w:sz w:val="52"/>
      <w:szCs w:val="52"/>
      <w:lang w:val="sv-SE"/>
    </w:rPr>
  </w:style>
  <w:style w:type="paragraph" w:styleId="ListParagraph">
    <w:name w:val="List Paragraph"/>
    <w:basedOn w:val="Normal"/>
    <w:uiPriority w:val="34"/>
    <w:qFormat/>
    <w:rsid w:val="000A50C9"/>
    <w:pPr>
      <w:ind w:left="720"/>
      <w:contextualSpacing/>
    </w:pPr>
  </w:style>
  <w:style w:type="paragraph" w:styleId="Footer">
    <w:name w:val="footer"/>
    <w:basedOn w:val="Normal"/>
    <w:link w:val="FooterChar"/>
    <w:uiPriority w:val="99"/>
    <w:rsid w:val="000A50C9"/>
    <w:pPr>
      <w:tabs>
        <w:tab w:val="center" w:pos="4320"/>
        <w:tab w:val="right" w:pos="9000"/>
        <w:tab w:val="right" w:pos="15360"/>
      </w:tabs>
      <w:spacing w:after="0" w:line="240" w:lineRule="auto"/>
    </w:pPr>
    <w:rPr>
      <w:rFonts w:ascii="Calibri" w:eastAsia="Times New Roman" w:hAnsi="Calibri" w:cs="Calibri"/>
      <w:sz w:val="20"/>
      <w:szCs w:val="20"/>
      <w:lang w:val="en-US"/>
    </w:rPr>
  </w:style>
  <w:style w:type="character" w:customStyle="1" w:styleId="FooterChar">
    <w:name w:val="Footer Char"/>
    <w:basedOn w:val="DefaultParagraphFont"/>
    <w:link w:val="Footer"/>
    <w:uiPriority w:val="99"/>
    <w:rsid w:val="000A50C9"/>
    <w:rPr>
      <w:rFonts w:ascii="Calibri" w:eastAsia="Times New Roman" w:hAnsi="Calibri" w:cs="Calibri"/>
      <w:sz w:val="20"/>
      <w:szCs w:val="20"/>
      <w:lang w:val="en-US"/>
    </w:rPr>
  </w:style>
  <w:style w:type="character" w:styleId="PageNumber">
    <w:name w:val="page number"/>
    <w:basedOn w:val="DefaultParagraphFont"/>
    <w:uiPriority w:val="99"/>
    <w:rsid w:val="000A50C9"/>
  </w:style>
  <w:style w:type="character" w:styleId="Hyperlink">
    <w:name w:val="Hyperlink"/>
    <w:uiPriority w:val="99"/>
    <w:rsid w:val="000A50C9"/>
    <w:rPr>
      <w:color w:val="0000FF"/>
      <w:u w:val="single"/>
    </w:rPr>
  </w:style>
  <w:style w:type="table" w:customStyle="1" w:styleId="TableGrid1">
    <w:name w:val="Table Grid1"/>
    <w:basedOn w:val="TableNormal"/>
    <w:next w:val="TableGrid"/>
    <w:rsid w:val="000A50C9"/>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A50C9"/>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A50C9"/>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A50C9"/>
    <w:rPr>
      <w:b/>
      <w:bCs/>
      <w:i/>
      <w:iCs/>
      <w:color w:val="4F81BD" w:themeColor="accent1"/>
    </w:rPr>
  </w:style>
  <w:style w:type="character" w:styleId="CommentReference">
    <w:name w:val="annotation reference"/>
    <w:basedOn w:val="DefaultParagraphFont"/>
    <w:uiPriority w:val="99"/>
    <w:semiHidden/>
    <w:unhideWhenUsed/>
    <w:rsid w:val="000A50C9"/>
    <w:rPr>
      <w:sz w:val="16"/>
      <w:szCs w:val="16"/>
    </w:rPr>
  </w:style>
  <w:style w:type="paragraph" w:styleId="CommentText">
    <w:name w:val="annotation text"/>
    <w:basedOn w:val="Normal"/>
    <w:link w:val="CommentTextChar"/>
    <w:uiPriority w:val="99"/>
    <w:unhideWhenUsed/>
    <w:rsid w:val="000A50C9"/>
    <w:pPr>
      <w:spacing w:line="240" w:lineRule="auto"/>
    </w:pPr>
    <w:rPr>
      <w:sz w:val="20"/>
      <w:szCs w:val="20"/>
    </w:rPr>
  </w:style>
  <w:style w:type="character" w:customStyle="1" w:styleId="CommentTextChar">
    <w:name w:val="Comment Text Char"/>
    <w:basedOn w:val="DefaultParagraphFont"/>
    <w:link w:val="CommentText"/>
    <w:uiPriority w:val="99"/>
    <w:rsid w:val="000A50C9"/>
    <w:rPr>
      <w:sz w:val="20"/>
      <w:szCs w:val="20"/>
      <w:lang w:val="sv-SE"/>
    </w:rPr>
  </w:style>
  <w:style w:type="table" w:styleId="TableGrid">
    <w:name w:val="Table Grid"/>
    <w:basedOn w:val="TableNormal"/>
    <w:uiPriority w:val="59"/>
    <w:rsid w:val="000A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5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0C9"/>
    <w:rPr>
      <w:rFonts w:ascii="Tahoma" w:hAnsi="Tahoma" w:cs="Tahoma"/>
      <w:sz w:val="16"/>
      <w:szCs w:val="16"/>
      <w:lang w:val="sv-SE"/>
    </w:rPr>
  </w:style>
  <w:style w:type="character" w:styleId="FootnoteReference">
    <w:name w:val="footnote reference"/>
    <w:semiHidden/>
    <w:rsid w:val="006762EE"/>
    <w:rPr>
      <w:rFonts w:cs="Times New Roman"/>
      <w:position w:val="6"/>
      <w:sz w:val="16"/>
      <w:szCs w:val="16"/>
    </w:rPr>
  </w:style>
  <w:style w:type="paragraph" w:styleId="FootnoteText">
    <w:name w:val="footnote text"/>
    <w:basedOn w:val="Normal"/>
    <w:link w:val="FootnoteTextChar"/>
    <w:semiHidden/>
    <w:rsid w:val="006762EE"/>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semiHidden/>
    <w:rsid w:val="006762EE"/>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E7222B"/>
    <w:rPr>
      <w:b/>
      <w:bCs/>
    </w:rPr>
  </w:style>
  <w:style w:type="character" w:customStyle="1" w:styleId="CommentSubjectChar">
    <w:name w:val="Comment Subject Char"/>
    <w:basedOn w:val="CommentTextChar"/>
    <w:link w:val="CommentSubject"/>
    <w:uiPriority w:val="99"/>
    <w:semiHidden/>
    <w:rsid w:val="00E7222B"/>
    <w:rPr>
      <w:b/>
      <w:bCs/>
      <w:sz w:val="20"/>
      <w:szCs w:val="20"/>
      <w:lang w:val="sv-SE"/>
    </w:rPr>
  </w:style>
  <w:style w:type="paragraph" w:styleId="Header">
    <w:name w:val="header"/>
    <w:basedOn w:val="Normal"/>
    <w:link w:val="HeaderChar"/>
    <w:uiPriority w:val="99"/>
    <w:unhideWhenUsed/>
    <w:rsid w:val="009970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706A"/>
    <w:rPr>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C9"/>
    <w:rPr>
      <w:lang w:val="sv-SE"/>
    </w:rPr>
  </w:style>
  <w:style w:type="paragraph" w:styleId="Heading1">
    <w:name w:val="heading 1"/>
    <w:basedOn w:val="Normal"/>
    <w:next w:val="Normal"/>
    <w:link w:val="Heading1Char"/>
    <w:uiPriority w:val="9"/>
    <w:qFormat/>
    <w:rsid w:val="000A5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0C9"/>
    <w:rPr>
      <w:rFonts w:asciiTheme="majorHAnsi" w:eastAsiaTheme="majorEastAsia" w:hAnsiTheme="majorHAnsi" w:cstheme="majorBidi"/>
      <w:b/>
      <w:bCs/>
      <w:color w:val="365F91" w:themeColor="accent1" w:themeShade="BF"/>
      <w:sz w:val="28"/>
      <w:szCs w:val="28"/>
      <w:lang w:val="sv-SE"/>
    </w:rPr>
  </w:style>
  <w:style w:type="paragraph" w:styleId="Title">
    <w:name w:val="Title"/>
    <w:basedOn w:val="Normal"/>
    <w:next w:val="Normal"/>
    <w:link w:val="TitleChar"/>
    <w:uiPriority w:val="10"/>
    <w:qFormat/>
    <w:rsid w:val="000A50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50C9"/>
    <w:rPr>
      <w:rFonts w:asciiTheme="majorHAnsi" w:eastAsiaTheme="majorEastAsia" w:hAnsiTheme="majorHAnsi" w:cstheme="majorBidi"/>
      <w:color w:val="17365D" w:themeColor="text2" w:themeShade="BF"/>
      <w:spacing w:val="5"/>
      <w:kern w:val="28"/>
      <w:sz w:val="52"/>
      <w:szCs w:val="52"/>
      <w:lang w:val="sv-SE"/>
    </w:rPr>
  </w:style>
  <w:style w:type="paragraph" w:styleId="ListParagraph">
    <w:name w:val="List Paragraph"/>
    <w:basedOn w:val="Normal"/>
    <w:uiPriority w:val="34"/>
    <w:qFormat/>
    <w:rsid w:val="000A50C9"/>
    <w:pPr>
      <w:ind w:left="720"/>
      <w:contextualSpacing/>
    </w:pPr>
  </w:style>
  <w:style w:type="paragraph" w:styleId="Footer">
    <w:name w:val="footer"/>
    <w:basedOn w:val="Normal"/>
    <w:link w:val="FooterChar"/>
    <w:uiPriority w:val="99"/>
    <w:rsid w:val="000A50C9"/>
    <w:pPr>
      <w:tabs>
        <w:tab w:val="center" w:pos="4320"/>
        <w:tab w:val="right" w:pos="9000"/>
        <w:tab w:val="right" w:pos="15360"/>
      </w:tabs>
      <w:spacing w:after="0" w:line="240" w:lineRule="auto"/>
    </w:pPr>
    <w:rPr>
      <w:rFonts w:ascii="Calibri" w:eastAsia="Times New Roman" w:hAnsi="Calibri" w:cs="Calibri"/>
      <w:sz w:val="20"/>
      <w:szCs w:val="20"/>
      <w:lang w:val="en-US"/>
    </w:rPr>
  </w:style>
  <w:style w:type="character" w:customStyle="1" w:styleId="FooterChar">
    <w:name w:val="Footer Char"/>
    <w:basedOn w:val="DefaultParagraphFont"/>
    <w:link w:val="Footer"/>
    <w:uiPriority w:val="99"/>
    <w:rsid w:val="000A50C9"/>
    <w:rPr>
      <w:rFonts w:ascii="Calibri" w:eastAsia="Times New Roman" w:hAnsi="Calibri" w:cs="Calibri"/>
      <w:sz w:val="20"/>
      <w:szCs w:val="20"/>
      <w:lang w:val="en-US"/>
    </w:rPr>
  </w:style>
  <w:style w:type="character" w:styleId="PageNumber">
    <w:name w:val="page number"/>
    <w:basedOn w:val="DefaultParagraphFont"/>
    <w:uiPriority w:val="99"/>
    <w:rsid w:val="000A50C9"/>
  </w:style>
  <w:style w:type="character" w:styleId="Hyperlink">
    <w:name w:val="Hyperlink"/>
    <w:uiPriority w:val="99"/>
    <w:rsid w:val="000A50C9"/>
    <w:rPr>
      <w:color w:val="0000FF"/>
      <w:u w:val="single"/>
    </w:rPr>
  </w:style>
  <w:style w:type="table" w:customStyle="1" w:styleId="TableGrid1">
    <w:name w:val="Table Grid1"/>
    <w:basedOn w:val="TableNormal"/>
    <w:next w:val="TableGrid"/>
    <w:rsid w:val="000A50C9"/>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A50C9"/>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A50C9"/>
    <w:pPr>
      <w:spacing w:after="0" w:line="240" w:lineRule="auto"/>
    </w:pPr>
    <w:rPr>
      <w:rFonts w:ascii="Times" w:eastAsia="Times New Roman"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A50C9"/>
    <w:rPr>
      <w:b/>
      <w:bCs/>
      <w:i/>
      <w:iCs/>
      <w:color w:val="4F81BD" w:themeColor="accent1"/>
    </w:rPr>
  </w:style>
  <w:style w:type="character" w:styleId="CommentReference">
    <w:name w:val="annotation reference"/>
    <w:basedOn w:val="DefaultParagraphFont"/>
    <w:uiPriority w:val="99"/>
    <w:semiHidden/>
    <w:unhideWhenUsed/>
    <w:rsid w:val="000A50C9"/>
    <w:rPr>
      <w:sz w:val="16"/>
      <w:szCs w:val="16"/>
    </w:rPr>
  </w:style>
  <w:style w:type="paragraph" w:styleId="CommentText">
    <w:name w:val="annotation text"/>
    <w:basedOn w:val="Normal"/>
    <w:link w:val="CommentTextChar"/>
    <w:uiPriority w:val="99"/>
    <w:unhideWhenUsed/>
    <w:rsid w:val="000A50C9"/>
    <w:pPr>
      <w:spacing w:line="240" w:lineRule="auto"/>
    </w:pPr>
    <w:rPr>
      <w:sz w:val="20"/>
      <w:szCs w:val="20"/>
    </w:rPr>
  </w:style>
  <w:style w:type="character" w:customStyle="1" w:styleId="CommentTextChar">
    <w:name w:val="Comment Text Char"/>
    <w:basedOn w:val="DefaultParagraphFont"/>
    <w:link w:val="CommentText"/>
    <w:uiPriority w:val="99"/>
    <w:rsid w:val="000A50C9"/>
    <w:rPr>
      <w:sz w:val="20"/>
      <w:szCs w:val="20"/>
      <w:lang w:val="sv-SE"/>
    </w:rPr>
  </w:style>
  <w:style w:type="table" w:styleId="TableGrid">
    <w:name w:val="Table Grid"/>
    <w:basedOn w:val="TableNormal"/>
    <w:uiPriority w:val="59"/>
    <w:rsid w:val="000A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5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0C9"/>
    <w:rPr>
      <w:rFonts w:ascii="Tahoma" w:hAnsi="Tahoma" w:cs="Tahoma"/>
      <w:sz w:val="16"/>
      <w:szCs w:val="16"/>
      <w:lang w:val="sv-SE"/>
    </w:rPr>
  </w:style>
  <w:style w:type="character" w:styleId="FootnoteReference">
    <w:name w:val="footnote reference"/>
    <w:semiHidden/>
    <w:rsid w:val="006762EE"/>
    <w:rPr>
      <w:rFonts w:cs="Times New Roman"/>
      <w:position w:val="6"/>
      <w:sz w:val="16"/>
      <w:szCs w:val="16"/>
    </w:rPr>
  </w:style>
  <w:style w:type="paragraph" w:styleId="FootnoteText">
    <w:name w:val="footnote text"/>
    <w:basedOn w:val="Normal"/>
    <w:link w:val="FootnoteTextChar"/>
    <w:semiHidden/>
    <w:rsid w:val="006762EE"/>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semiHidden/>
    <w:rsid w:val="006762EE"/>
    <w:rPr>
      <w:rFonts w:ascii="Times New Roman" w:eastAsia="Times New Roman" w:hAnsi="Times New Roman"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E7222B"/>
    <w:rPr>
      <w:b/>
      <w:bCs/>
    </w:rPr>
  </w:style>
  <w:style w:type="character" w:customStyle="1" w:styleId="CommentSubjectChar">
    <w:name w:val="Comment Subject Char"/>
    <w:basedOn w:val="CommentTextChar"/>
    <w:link w:val="CommentSubject"/>
    <w:uiPriority w:val="99"/>
    <w:semiHidden/>
    <w:rsid w:val="00E7222B"/>
    <w:rPr>
      <w:b/>
      <w:bCs/>
      <w:sz w:val="20"/>
      <w:szCs w:val="20"/>
      <w:lang w:val="sv-SE"/>
    </w:rPr>
  </w:style>
  <w:style w:type="paragraph" w:styleId="Header">
    <w:name w:val="header"/>
    <w:basedOn w:val="Normal"/>
    <w:link w:val="HeaderChar"/>
    <w:uiPriority w:val="99"/>
    <w:unhideWhenUsed/>
    <w:rsid w:val="009970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706A"/>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ononino@wwfcam.org" TargetMode="External"/><Relationship Id="rId4" Type="http://schemas.openxmlformats.org/officeDocument/2006/relationships/settings" Target="settings.xml"/><Relationship Id="rId9" Type="http://schemas.openxmlformats.org/officeDocument/2006/relationships/hyperlink" Target="mailto:recruit-roaydehub@wwfarica.org"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AOnonino</dc:creator>
  <cp:lastModifiedBy>Lydia Beauquis</cp:lastModifiedBy>
  <cp:revision>2</cp:revision>
  <cp:lastPrinted>2017-01-17T14:15:00Z</cp:lastPrinted>
  <dcterms:created xsi:type="dcterms:W3CDTF">2017-01-17T14:58:00Z</dcterms:created>
  <dcterms:modified xsi:type="dcterms:W3CDTF">2017-01-17T14:58:00Z</dcterms:modified>
</cp:coreProperties>
</file>